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BD" w:rsidRPr="00D05911" w:rsidRDefault="007D4BBD" w:rsidP="009B1D7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B1D7B" w:rsidRPr="00D05911" w:rsidRDefault="00165099" w:rsidP="009B1D7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05911">
        <w:rPr>
          <w:rFonts w:ascii="Arial" w:hAnsi="Arial" w:cs="Arial"/>
          <w:b/>
          <w:sz w:val="24"/>
          <w:szCs w:val="24"/>
        </w:rPr>
        <w:t xml:space="preserve">PMT </w:t>
      </w:r>
      <w:r w:rsidR="00772DF8" w:rsidRPr="00D05911">
        <w:rPr>
          <w:rFonts w:ascii="Arial" w:hAnsi="Arial" w:cs="Arial"/>
          <w:b/>
          <w:sz w:val="24"/>
          <w:szCs w:val="24"/>
        </w:rPr>
        <w:t>ADVISORY</w:t>
      </w:r>
    </w:p>
    <w:p w:rsidR="009B1D7B" w:rsidRPr="00D05911" w:rsidRDefault="009B1D7B" w:rsidP="009B1D7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05911">
        <w:rPr>
          <w:rFonts w:ascii="Arial" w:hAnsi="Arial" w:cs="Arial"/>
          <w:b/>
          <w:sz w:val="24"/>
          <w:szCs w:val="24"/>
        </w:rPr>
        <w:t xml:space="preserve">No. </w:t>
      </w:r>
      <w:r w:rsidR="00772DF8" w:rsidRPr="00D05911">
        <w:rPr>
          <w:rFonts w:ascii="Arial" w:hAnsi="Arial" w:cs="Arial"/>
          <w:b/>
          <w:sz w:val="24"/>
          <w:szCs w:val="24"/>
        </w:rPr>
        <w:t>1, Series of 2018</w:t>
      </w:r>
    </w:p>
    <w:p w:rsidR="009B1D7B" w:rsidRPr="00D05911" w:rsidRDefault="009B1D7B" w:rsidP="009B1D7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54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296"/>
        <w:gridCol w:w="8161"/>
      </w:tblGrid>
      <w:tr w:rsidR="009B1D7B" w:rsidRPr="00D05911" w:rsidTr="00D05911">
        <w:tc>
          <w:tcPr>
            <w:tcW w:w="1083" w:type="dxa"/>
          </w:tcPr>
          <w:p w:rsidR="009B1D7B" w:rsidRPr="00D05911" w:rsidRDefault="009B1D7B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05911">
              <w:rPr>
                <w:rFonts w:ascii="Arial" w:hAnsi="Arial" w:cs="Arial"/>
                <w:b/>
                <w:sz w:val="24"/>
                <w:szCs w:val="24"/>
              </w:rPr>
              <w:t>For</w:t>
            </w:r>
          </w:p>
        </w:tc>
        <w:tc>
          <w:tcPr>
            <w:tcW w:w="296" w:type="dxa"/>
          </w:tcPr>
          <w:p w:rsidR="009B1D7B" w:rsidRPr="00D05911" w:rsidRDefault="009B1D7B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05911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8161" w:type="dxa"/>
          </w:tcPr>
          <w:p w:rsidR="009B1D7B" w:rsidRPr="00D05911" w:rsidRDefault="004236F0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05911">
              <w:rPr>
                <w:rFonts w:ascii="Arial" w:hAnsi="Arial" w:cs="Arial"/>
                <w:b/>
                <w:sz w:val="24"/>
                <w:szCs w:val="24"/>
              </w:rPr>
              <w:t>EVP/VPSAS HERMINIA E. MANIMTIM</w:t>
            </w:r>
          </w:p>
          <w:p w:rsidR="004236F0" w:rsidRPr="00D05911" w:rsidRDefault="004236F0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05911">
              <w:rPr>
                <w:rFonts w:ascii="Arial" w:hAnsi="Arial" w:cs="Arial"/>
                <w:b/>
                <w:sz w:val="24"/>
                <w:szCs w:val="24"/>
              </w:rPr>
              <w:t>VPAA MANUEL M. MUHI</w:t>
            </w:r>
          </w:p>
          <w:p w:rsidR="004236F0" w:rsidRPr="00D05911" w:rsidRDefault="004236F0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05911">
              <w:rPr>
                <w:rFonts w:ascii="Arial" w:hAnsi="Arial" w:cs="Arial"/>
                <w:b/>
                <w:sz w:val="24"/>
                <w:szCs w:val="24"/>
              </w:rPr>
              <w:t>VPBC PASCUALITO B. GATAN</w:t>
            </w:r>
          </w:p>
          <w:p w:rsidR="004236F0" w:rsidRPr="00D05911" w:rsidRDefault="00A552D5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VPF MARIS</w:t>
            </w:r>
            <w:bookmarkStart w:id="0" w:name="_GoBack"/>
            <w:bookmarkEnd w:id="0"/>
            <w:r w:rsidR="004236F0" w:rsidRPr="00D05911">
              <w:rPr>
                <w:rFonts w:ascii="Arial" w:hAnsi="Arial" w:cs="Arial"/>
                <w:b/>
                <w:sz w:val="24"/>
                <w:szCs w:val="24"/>
              </w:rPr>
              <w:t>A J. LEGASPI</w:t>
            </w:r>
          </w:p>
          <w:p w:rsidR="004236F0" w:rsidRPr="00D05911" w:rsidRDefault="004236F0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05911">
              <w:rPr>
                <w:rFonts w:ascii="Arial" w:hAnsi="Arial" w:cs="Arial"/>
                <w:b/>
                <w:sz w:val="24"/>
                <w:szCs w:val="24"/>
              </w:rPr>
              <w:t>V</w:t>
            </w:r>
            <w:r w:rsidR="00ED0CB7" w:rsidRPr="00D05911">
              <w:rPr>
                <w:rFonts w:ascii="Arial" w:hAnsi="Arial" w:cs="Arial"/>
                <w:b/>
                <w:sz w:val="24"/>
                <w:szCs w:val="24"/>
              </w:rPr>
              <w:t>PRED JOSEPH MERCADO</w:t>
            </w:r>
          </w:p>
          <w:p w:rsidR="005F3392" w:rsidRPr="00D05911" w:rsidRDefault="005F3392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05911">
              <w:rPr>
                <w:rFonts w:ascii="Arial" w:hAnsi="Arial" w:cs="Arial"/>
                <w:b/>
                <w:sz w:val="24"/>
                <w:szCs w:val="24"/>
              </w:rPr>
              <w:t>HEA ANNA RUBY P. GAPASIN</w:t>
            </w:r>
          </w:p>
        </w:tc>
      </w:tr>
      <w:tr w:rsidR="00D73A09" w:rsidRPr="00D05911" w:rsidTr="00D05911">
        <w:tc>
          <w:tcPr>
            <w:tcW w:w="1083" w:type="dxa"/>
          </w:tcPr>
          <w:p w:rsidR="00D73A09" w:rsidRPr="00D05911" w:rsidRDefault="00D73A09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dxa"/>
          </w:tcPr>
          <w:p w:rsidR="00D73A09" w:rsidRPr="00D05911" w:rsidRDefault="00D73A09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61" w:type="dxa"/>
          </w:tcPr>
          <w:p w:rsidR="00D73A09" w:rsidRPr="00D05911" w:rsidRDefault="00D73A09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062D1" w:rsidRPr="00D05911" w:rsidTr="00D05911">
        <w:tc>
          <w:tcPr>
            <w:tcW w:w="1083" w:type="dxa"/>
          </w:tcPr>
          <w:p w:rsidR="00E062D1" w:rsidRPr="00D05911" w:rsidRDefault="00E062D1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05911">
              <w:rPr>
                <w:rFonts w:ascii="Arial" w:hAnsi="Arial" w:cs="Arial"/>
                <w:b/>
                <w:sz w:val="24"/>
                <w:szCs w:val="24"/>
              </w:rPr>
              <w:t>From</w:t>
            </w:r>
          </w:p>
        </w:tc>
        <w:tc>
          <w:tcPr>
            <w:tcW w:w="296" w:type="dxa"/>
          </w:tcPr>
          <w:p w:rsidR="00E062D1" w:rsidRPr="00D05911" w:rsidRDefault="00E062D1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05911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8161" w:type="dxa"/>
          </w:tcPr>
          <w:p w:rsidR="005F3392" w:rsidRPr="00D05911" w:rsidRDefault="00D73A09" w:rsidP="00784C75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The PMT Chair</w:t>
            </w:r>
          </w:p>
        </w:tc>
      </w:tr>
      <w:tr w:rsidR="00E062D1" w:rsidRPr="00D05911" w:rsidTr="00D05911">
        <w:tc>
          <w:tcPr>
            <w:tcW w:w="1083" w:type="dxa"/>
          </w:tcPr>
          <w:p w:rsidR="00E062D1" w:rsidRPr="00D05911" w:rsidRDefault="00E062D1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dxa"/>
          </w:tcPr>
          <w:p w:rsidR="00E062D1" w:rsidRPr="00D05911" w:rsidRDefault="00E062D1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61" w:type="dxa"/>
          </w:tcPr>
          <w:p w:rsidR="00E062D1" w:rsidRPr="00D05911" w:rsidRDefault="00E062D1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B1D7B" w:rsidRPr="00D05911" w:rsidTr="00D05911">
        <w:tc>
          <w:tcPr>
            <w:tcW w:w="1083" w:type="dxa"/>
          </w:tcPr>
          <w:p w:rsidR="009B1D7B" w:rsidRPr="00D05911" w:rsidRDefault="009B1D7B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05911">
              <w:rPr>
                <w:rFonts w:ascii="Arial" w:hAnsi="Arial" w:cs="Arial"/>
                <w:b/>
                <w:sz w:val="24"/>
                <w:szCs w:val="24"/>
              </w:rPr>
              <w:t>Subject</w:t>
            </w:r>
          </w:p>
        </w:tc>
        <w:tc>
          <w:tcPr>
            <w:tcW w:w="296" w:type="dxa"/>
          </w:tcPr>
          <w:p w:rsidR="009B1D7B" w:rsidRPr="00D05911" w:rsidRDefault="009B1D7B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05911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8161" w:type="dxa"/>
          </w:tcPr>
          <w:p w:rsidR="005F3392" w:rsidRPr="00D05911" w:rsidRDefault="003E7AAF" w:rsidP="00FF301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SUBMISSION OF OPCR AND IPCR FOR JANUARY-JUNE AND JULY-DECEMBER 2017 AND OPCR SECTORAL VALIDATION</w:t>
            </w:r>
          </w:p>
        </w:tc>
      </w:tr>
      <w:tr w:rsidR="009B1D7B" w:rsidRPr="00D05911" w:rsidTr="00D05911">
        <w:tc>
          <w:tcPr>
            <w:tcW w:w="1083" w:type="dxa"/>
          </w:tcPr>
          <w:p w:rsidR="009B1D7B" w:rsidRPr="00D05911" w:rsidRDefault="009B1D7B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dxa"/>
          </w:tcPr>
          <w:p w:rsidR="009B1D7B" w:rsidRPr="00D05911" w:rsidRDefault="009B1D7B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61" w:type="dxa"/>
          </w:tcPr>
          <w:p w:rsidR="009B1D7B" w:rsidRPr="00D05911" w:rsidRDefault="009B1D7B" w:rsidP="00784C7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B1D7B" w:rsidRPr="00D05911" w:rsidTr="00D05911">
        <w:tc>
          <w:tcPr>
            <w:tcW w:w="1083" w:type="dxa"/>
          </w:tcPr>
          <w:p w:rsidR="009B1D7B" w:rsidRPr="00D05911" w:rsidRDefault="009B1D7B" w:rsidP="00784C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5911">
              <w:rPr>
                <w:rFonts w:ascii="Arial" w:hAnsi="Arial" w:cs="Arial"/>
                <w:sz w:val="24"/>
                <w:szCs w:val="24"/>
              </w:rPr>
              <w:t xml:space="preserve">Date </w:t>
            </w:r>
          </w:p>
        </w:tc>
        <w:tc>
          <w:tcPr>
            <w:tcW w:w="296" w:type="dxa"/>
          </w:tcPr>
          <w:p w:rsidR="009B1D7B" w:rsidRPr="00D05911" w:rsidRDefault="009B1D7B" w:rsidP="00784C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5911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8161" w:type="dxa"/>
          </w:tcPr>
          <w:p w:rsidR="009B1D7B" w:rsidRPr="00D05911" w:rsidRDefault="00FF3011" w:rsidP="00784C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5911">
              <w:rPr>
                <w:rFonts w:ascii="Arial" w:hAnsi="Arial" w:cs="Arial"/>
                <w:sz w:val="24"/>
                <w:szCs w:val="24"/>
              </w:rPr>
              <w:t>January 12, 2018</w:t>
            </w:r>
          </w:p>
        </w:tc>
      </w:tr>
    </w:tbl>
    <w:p w:rsidR="009B1D7B" w:rsidRPr="00D05911" w:rsidRDefault="009B1D7B" w:rsidP="009B1D7B">
      <w:pPr>
        <w:pBdr>
          <w:bottom w:val="single" w:sz="12" w:space="1" w:color="auto"/>
        </w:pBd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B1D7B" w:rsidRPr="00D05911" w:rsidRDefault="009B1D7B" w:rsidP="009B1D7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E7AAF" w:rsidRDefault="006C25E6" w:rsidP="00D059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05911">
        <w:rPr>
          <w:rFonts w:ascii="Arial" w:hAnsi="Arial" w:cs="Arial"/>
          <w:sz w:val="24"/>
          <w:szCs w:val="24"/>
        </w:rPr>
        <w:tab/>
      </w:r>
      <w:r w:rsidR="00D05911" w:rsidRPr="00D05911">
        <w:rPr>
          <w:rFonts w:ascii="Arial" w:hAnsi="Arial" w:cs="Arial"/>
          <w:sz w:val="24"/>
          <w:szCs w:val="24"/>
        </w:rPr>
        <w:t xml:space="preserve">This </w:t>
      </w:r>
      <w:r w:rsidR="00D05911">
        <w:rPr>
          <w:rFonts w:ascii="Arial" w:hAnsi="Arial" w:cs="Arial"/>
          <w:sz w:val="24"/>
          <w:szCs w:val="24"/>
        </w:rPr>
        <w:t>Advisory</w:t>
      </w:r>
      <w:r w:rsidR="00D05911" w:rsidRPr="00D05911">
        <w:rPr>
          <w:rFonts w:ascii="Arial" w:hAnsi="Arial" w:cs="Arial"/>
          <w:sz w:val="24"/>
          <w:szCs w:val="24"/>
        </w:rPr>
        <w:t xml:space="preserve"> is in connection with PMT Memorandum No. 7, s. 2017 on the Revised PUP-SPMS Calendar of Activities (September 2017 to January 2018)</w:t>
      </w:r>
      <w:r w:rsidR="008439E7">
        <w:rPr>
          <w:rFonts w:ascii="Arial" w:hAnsi="Arial" w:cs="Arial"/>
          <w:sz w:val="24"/>
          <w:szCs w:val="24"/>
        </w:rPr>
        <w:t xml:space="preserve"> </w:t>
      </w:r>
      <w:r w:rsidR="008439E7" w:rsidRPr="008439E7">
        <w:rPr>
          <w:rFonts w:ascii="Arial" w:hAnsi="Arial" w:cs="Arial"/>
          <w:i/>
          <w:sz w:val="24"/>
          <w:szCs w:val="24"/>
        </w:rPr>
        <w:t>(P</w:t>
      </w:r>
      <w:r w:rsidR="003E7AAF" w:rsidRPr="008439E7">
        <w:rPr>
          <w:rFonts w:ascii="Arial" w:hAnsi="Arial" w:cs="Arial"/>
          <w:i/>
          <w:sz w:val="24"/>
          <w:szCs w:val="24"/>
        </w:rPr>
        <w:t xml:space="preserve">lease see </w:t>
      </w:r>
      <w:r w:rsidR="001B6772">
        <w:rPr>
          <w:rFonts w:ascii="Arial" w:hAnsi="Arial" w:cs="Arial"/>
          <w:i/>
          <w:sz w:val="24"/>
          <w:szCs w:val="24"/>
        </w:rPr>
        <w:t>Annex A</w:t>
      </w:r>
      <w:r w:rsidR="003E7AAF" w:rsidRPr="008439E7">
        <w:rPr>
          <w:rFonts w:ascii="Arial" w:hAnsi="Arial" w:cs="Arial"/>
          <w:i/>
          <w:sz w:val="24"/>
          <w:szCs w:val="24"/>
        </w:rPr>
        <w:t>)</w:t>
      </w:r>
      <w:r w:rsidR="00D05911" w:rsidRPr="00D05911">
        <w:rPr>
          <w:rFonts w:ascii="Arial" w:hAnsi="Arial" w:cs="Arial"/>
          <w:sz w:val="24"/>
          <w:szCs w:val="24"/>
        </w:rPr>
        <w:t xml:space="preserve">. </w:t>
      </w:r>
    </w:p>
    <w:p w:rsidR="003E7AAF" w:rsidRDefault="003E7AAF" w:rsidP="00D059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05911" w:rsidRDefault="00D05911" w:rsidP="003E7AAF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05911">
        <w:rPr>
          <w:rFonts w:ascii="Arial" w:hAnsi="Arial" w:cs="Arial"/>
          <w:sz w:val="24"/>
          <w:szCs w:val="24"/>
        </w:rPr>
        <w:t xml:space="preserve">In order to comply with the IATF deadline for submission by PUP of its </w:t>
      </w:r>
      <w:r w:rsidR="003E7AAF">
        <w:rPr>
          <w:rFonts w:ascii="Arial" w:hAnsi="Arial" w:cs="Arial"/>
          <w:sz w:val="24"/>
          <w:szCs w:val="24"/>
        </w:rPr>
        <w:t xml:space="preserve">Form 1.0 (Report on Ranking of Delivery Units) </w:t>
      </w:r>
      <w:r w:rsidRPr="00D05911">
        <w:rPr>
          <w:rFonts w:ascii="Arial" w:hAnsi="Arial" w:cs="Arial"/>
          <w:sz w:val="24"/>
          <w:szCs w:val="24"/>
        </w:rPr>
        <w:t xml:space="preserve">on </w:t>
      </w:r>
      <w:r w:rsidR="004F790D">
        <w:rPr>
          <w:rFonts w:ascii="Arial" w:hAnsi="Arial" w:cs="Arial"/>
          <w:sz w:val="24"/>
          <w:szCs w:val="24"/>
        </w:rPr>
        <w:t>March 30</w:t>
      </w:r>
      <w:r w:rsidRPr="00D05911">
        <w:rPr>
          <w:rFonts w:ascii="Arial" w:hAnsi="Arial" w:cs="Arial"/>
          <w:sz w:val="24"/>
          <w:szCs w:val="24"/>
        </w:rPr>
        <w:t>, 2018, please be advised of the following deadlines:</w:t>
      </w:r>
    </w:p>
    <w:p w:rsidR="00AA6A5C" w:rsidRDefault="00AA6A5C" w:rsidP="00AA6A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538" w:type="dxa"/>
        <w:tblInd w:w="-432" w:type="dxa"/>
        <w:tblLook w:val="04A0" w:firstRow="1" w:lastRow="0" w:firstColumn="1" w:lastColumn="0" w:noHBand="0" w:noVBand="1"/>
      </w:tblPr>
      <w:tblGrid>
        <w:gridCol w:w="350"/>
        <w:gridCol w:w="1386"/>
        <w:gridCol w:w="2880"/>
        <w:gridCol w:w="1602"/>
        <w:gridCol w:w="4320"/>
      </w:tblGrid>
      <w:tr w:rsidR="00C75F81" w:rsidTr="00C75F81">
        <w:tc>
          <w:tcPr>
            <w:tcW w:w="350" w:type="dxa"/>
            <w:shd w:val="clear" w:color="auto" w:fill="F2DBDB" w:themeFill="accent2" w:themeFillTint="33"/>
          </w:tcPr>
          <w:p w:rsidR="00C63753" w:rsidRPr="001D17EB" w:rsidRDefault="00C63753" w:rsidP="001D17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F2DBDB" w:themeFill="accent2" w:themeFillTint="33"/>
            <w:vAlign w:val="center"/>
          </w:tcPr>
          <w:p w:rsidR="00C63753" w:rsidRPr="001D17EB" w:rsidRDefault="00C63753" w:rsidP="001D17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17EB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  <w:tc>
          <w:tcPr>
            <w:tcW w:w="2880" w:type="dxa"/>
            <w:shd w:val="clear" w:color="auto" w:fill="F2DBDB" w:themeFill="accent2" w:themeFillTint="33"/>
            <w:vAlign w:val="center"/>
          </w:tcPr>
          <w:p w:rsidR="00C63753" w:rsidRPr="001D17EB" w:rsidRDefault="00C63753" w:rsidP="001D17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17EB">
              <w:rPr>
                <w:rFonts w:ascii="Arial" w:hAnsi="Arial" w:cs="Arial"/>
                <w:b/>
                <w:sz w:val="24"/>
                <w:szCs w:val="24"/>
              </w:rPr>
              <w:t>Activities</w:t>
            </w:r>
          </w:p>
        </w:tc>
        <w:tc>
          <w:tcPr>
            <w:tcW w:w="1602" w:type="dxa"/>
            <w:shd w:val="clear" w:color="auto" w:fill="F2DBDB" w:themeFill="accent2" w:themeFillTint="33"/>
            <w:vAlign w:val="center"/>
          </w:tcPr>
          <w:p w:rsidR="00C63753" w:rsidRPr="001D17EB" w:rsidRDefault="00C63753" w:rsidP="001D17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17EB">
              <w:rPr>
                <w:rFonts w:ascii="Arial" w:hAnsi="Arial" w:cs="Arial"/>
                <w:b/>
                <w:sz w:val="24"/>
                <w:szCs w:val="24"/>
              </w:rPr>
              <w:t>In-Charge</w:t>
            </w:r>
          </w:p>
        </w:tc>
        <w:tc>
          <w:tcPr>
            <w:tcW w:w="4320" w:type="dxa"/>
            <w:shd w:val="clear" w:color="auto" w:fill="F2DBDB" w:themeFill="accent2" w:themeFillTint="33"/>
            <w:vAlign w:val="center"/>
          </w:tcPr>
          <w:p w:rsidR="00C63753" w:rsidRPr="001D17EB" w:rsidRDefault="00C63753" w:rsidP="001D17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17EB">
              <w:rPr>
                <w:rFonts w:ascii="Arial" w:hAnsi="Arial" w:cs="Arial"/>
                <w:b/>
                <w:sz w:val="24"/>
                <w:szCs w:val="24"/>
              </w:rPr>
              <w:t>Remarks</w:t>
            </w:r>
          </w:p>
        </w:tc>
      </w:tr>
      <w:tr w:rsidR="00C75F81" w:rsidTr="00C75F81">
        <w:tc>
          <w:tcPr>
            <w:tcW w:w="350" w:type="dxa"/>
            <w:vAlign w:val="center"/>
          </w:tcPr>
          <w:p w:rsidR="00C63753" w:rsidRPr="001D17EB" w:rsidRDefault="00C63753" w:rsidP="00C637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386" w:type="dxa"/>
            <w:vAlign w:val="center"/>
          </w:tcPr>
          <w:p w:rsidR="00C63753" w:rsidRPr="001D17EB" w:rsidRDefault="00BF716A" w:rsidP="001D17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Not later than </w:t>
            </w:r>
            <w:r w:rsidR="00C63753" w:rsidRPr="001D17EB">
              <w:rPr>
                <w:rFonts w:ascii="Arial" w:hAnsi="Arial" w:cs="Arial"/>
                <w:b/>
                <w:sz w:val="24"/>
                <w:szCs w:val="24"/>
              </w:rPr>
              <w:t>January 19, 2018</w:t>
            </w:r>
          </w:p>
        </w:tc>
        <w:tc>
          <w:tcPr>
            <w:tcW w:w="2880" w:type="dxa"/>
            <w:vAlign w:val="center"/>
          </w:tcPr>
          <w:p w:rsidR="00C63753" w:rsidRDefault="00C63753" w:rsidP="009E242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Submission to the PMT of the OPCR with Actual Accomplishments and Ratings for January to June and July to December 2017</w:t>
            </w:r>
            <w:r w:rsidR="00D31E70">
              <w:rPr>
                <w:rFonts w:ascii="Arial" w:hAnsi="Arial" w:cs="Arial"/>
                <w:sz w:val="24"/>
                <w:szCs w:val="24"/>
              </w:rPr>
              <w:t>, as endorsed by the Sector Head</w:t>
            </w:r>
            <w:r w:rsidR="009E242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vAlign w:val="center"/>
          </w:tcPr>
          <w:p w:rsidR="00C63753" w:rsidRDefault="00C63753" w:rsidP="006838C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Sector Head/ Head of Office</w:t>
            </w:r>
          </w:p>
        </w:tc>
        <w:tc>
          <w:tcPr>
            <w:tcW w:w="4320" w:type="dxa"/>
          </w:tcPr>
          <w:p w:rsidR="00C63753" w:rsidRDefault="00C63753" w:rsidP="00214DD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OPCR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should be </w:t>
            </w:r>
            <w:r w:rsidR="00EC2601">
              <w:rPr>
                <w:rFonts w:ascii="Arial" w:hAnsi="Arial" w:cs="Arial"/>
                <w:sz w:val="24"/>
                <w:szCs w:val="24"/>
              </w:rPr>
              <w:t>generated</w:t>
            </w:r>
            <w:proofErr w:type="gramEnd"/>
            <w:r w:rsidR="00EC2601">
              <w:rPr>
                <w:rFonts w:ascii="Arial" w:hAnsi="Arial" w:cs="Arial"/>
                <w:sz w:val="24"/>
                <w:szCs w:val="24"/>
              </w:rPr>
              <w:t xml:space="preserve"> from the </w:t>
            </w:r>
            <w:r w:rsidR="00D023FE">
              <w:rPr>
                <w:rFonts w:ascii="Arial" w:hAnsi="Arial" w:cs="Arial"/>
                <w:sz w:val="24"/>
                <w:szCs w:val="24"/>
              </w:rPr>
              <w:t>Performance Management Information System (</w:t>
            </w:r>
            <w:r>
              <w:rPr>
                <w:rFonts w:ascii="Arial" w:hAnsi="Arial" w:cs="Arial"/>
                <w:sz w:val="24"/>
                <w:szCs w:val="24"/>
              </w:rPr>
              <w:t>PMIS</w:t>
            </w:r>
            <w:r w:rsidR="00D023FE">
              <w:rPr>
                <w:rFonts w:ascii="Arial" w:hAnsi="Arial" w:cs="Arial"/>
                <w:sz w:val="24"/>
                <w:szCs w:val="24"/>
              </w:rPr>
              <w:t>)</w:t>
            </w:r>
            <w:r w:rsidR="00503DE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63753" w:rsidRDefault="00C63753" w:rsidP="009E242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Input of rating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should be done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manually</w:t>
            </w:r>
            <w:r w:rsidR="00031CDC">
              <w:rPr>
                <w:rFonts w:ascii="Arial" w:hAnsi="Arial" w:cs="Arial"/>
                <w:sz w:val="24"/>
                <w:szCs w:val="24"/>
              </w:rPr>
              <w:t xml:space="preserve"> into the system.</w:t>
            </w:r>
          </w:p>
          <w:p w:rsidR="009E2427" w:rsidRPr="009E2427" w:rsidRDefault="009E2427" w:rsidP="009E242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One (1) copy of OPCR form with </w:t>
            </w:r>
            <w:r w:rsidR="00DE63EC">
              <w:rPr>
                <w:rFonts w:ascii="Arial" w:hAnsi="Arial" w:cs="Arial"/>
                <w:sz w:val="24"/>
                <w:szCs w:val="24"/>
              </w:rPr>
              <w:t xml:space="preserve">One (1) </w:t>
            </w:r>
            <w:r>
              <w:rPr>
                <w:rFonts w:ascii="Arial" w:hAnsi="Arial" w:cs="Arial"/>
                <w:sz w:val="24"/>
                <w:szCs w:val="24"/>
              </w:rPr>
              <w:t xml:space="preserve">complete </w:t>
            </w:r>
            <w:r w:rsidR="00DE63EC">
              <w:rPr>
                <w:rFonts w:ascii="Arial" w:hAnsi="Arial" w:cs="Arial"/>
                <w:sz w:val="24"/>
                <w:szCs w:val="24"/>
              </w:rPr>
              <w:t xml:space="preserve">set of </w:t>
            </w:r>
            <w:r>
              <w:rPr>
                <w:rFonts w:ascii="Arial" w:hAnsi="Arial" w:cs="Arial"/>
                <w:sz w:val="24"/>
                <w:szCs w:val="24"/>
              </w:rPr>
              <w:t>supporting documents</w:t>
            </w:r>
            <w:r w:rsidR="0062547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625472">
              <w:rPr>
                <w:rFonts w:ascii="Arial" w:hAnsi="Arial" w:cs="Arial"/>
                <w:sz w:val="24"/>
                <w:szCs w:val="24"/>
              </w:rPr>
              <w:t>shall be submitted</w:t>
            </w:r>
            <w:proofErr w:type="gramEnd"/>
            <w:r w:rsidR="0027360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75F81" w:rsidTr="00C75F81">
        <w:tc>
          <w:tcPr>
            <w:tcW w:w="350" w:type="dxa"/>
            <w:vAlign w:val="center"/>
          </w:tcPr>
          <w:p w:rsidR="00C63753" w:rsidRPr="00C63753" w:rsidRDefault="00C63753" w:rsidP="00C637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75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386" w:type="dxa"/>
            <w:vAlign w:val="center"/>
          </w:tcPr>
          <w:p w:rsidR="00C63753" w:rsidRPr="00C63753" w:rsidRDefault="00BF716A" w:rsidP="001B1A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Within </w:t>
            </w:r>
            <w:r w:rsidR="001B6772">
              <w:rPr>
                <w:rFonts w:ascii="Arial" w:hAnsi="Arial" w:cs="Arial"/>
                <w:b/>
                <w:sz w:val="24"/>
                <w:szCs w:val="24"/>
              </w:rPr>
              <w:t>January 20 to 31, 2018</w:t>
            </w:r>
          </w:p>
        </w:tc>
        <w:tc>
          <w:tcPr>
            <w:tcW w:w="2880" w:type="dxa"/>
            <w:vAlign w:val="center"/>
          </w:tcPr>
          <w:p w:rsidR="00C63753" w:rsidRDefault="001B6772" w:rsidP="00A056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Sector Va</w:t>
            </w:r>
            <w:r w:rsidR="007946A4">
              <w:rPr>
                <w:rFonts w:ascii="Arial" w:hAnsi="Arial" w:cs="Arial"/>
                <w:sz w:val="24"/>
                <w:szCs w:val="24"/>
              </w:rPr>
              <w:t>lidation of the submitted OPCR</w:t>
            </w:r>
            <w:r>
              <w:rPr>
                <w:rFonts w:ascii="Arial" w:hAnsi="Arial" w:cs="Arial"/>
                <w:sz w:val="24"/>
                <w:szCs w:val="24"/>
              </w:rPr>
              <w:t xml:space="preserve"> with ratings</w:t>
            </w:r>
          </w:p>
        </w:tc>
        <w:tc>
          <w:tcPr>
            <w:tcW w:w="1602" w:type="dxa"/>
            <w:vAlign w:val="center"/>
          </w:tcPr>
          <w:p w:rsidR="004C2047" w:rsidRPr="004C2047" w:rsidRDefault="009E2427" w:rsidP="001B67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Validating Team/ Head of Office</w:t>
            </w:r>
          </w:p>
        </w:tc>
        <w:tc>
          <w:tcPr>
            <w:tcW w:w="4320" w:type="dxa"/>
          </w:tcPr>
          <w:p w:rsidR="00C63753" w:rsidRDefault="00C63753" w:rsidP="001B67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3168" w:type="dxa"/>
              <w:tblLook w:val="04A0" w:firstRow="1" w:lastRow="0" w:firstColumn="1" w:lastColumn="0" w:noHBand="0" w:noVBand="1"/>
            </w:tblPr>
            <w:tblGrid>
              <w:gridCol w:w="1650"/>
              <w:gridCol w:w="1650"/>
            </w:tblGrid>
            <w:tr w:rsidR="00A05608" w:rsidTr="00C75F81">
              <w:tc>
                <w:tcPr>
                  <w:tcW w:w="1584" w:type="dxa"/>
                  <w:shd w:val="clear" w:color="auto" w:fill="F2DBDB" w:themeFill="accent2" w:themeFillTint="33"/>
                  <w:vAlign w:val="center"/>
                </w:tcPr>
                <w:p w:rsidR="00A05608" w:rsidRPr="00A05608" w:rsidRDefault="00A05608" w:rsidP="00A0560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A05608">
                    <w:rPr>
                      <w:rFonts w:ascii="Arial" w:hAnsi="Arial" w:cs="Arial"/>
                      <w:b/>
                      <w:sz w:val="24"/>
                      <w:szCs w:val="24"/>
                    </w:rPr>
                    <w:t>Validating Team</w:t>
                  </w:r>
                </w:p>
              </w:tc>
              <w:tc>
                <w:tcPr>
                  <w:tcW w:w="1584" w:type="dxa"/>
                  <w:shd w:val="clear" w:color="auto" w:fill="F2DBDB" w:themeFill="accent2" w:themeFillTint="33"/>
                  <w:vAlign w:val="center"/>
                </w:tcPr>
                <w:p w:rsidR="00A05608" w:rsidRPr="00A05608" w:rsidRDefault="00A05608" w:rsidP="00A0560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A05608">
                    <w:rPr>
                      <w:rFonts w:ascii="Arial" w:hAnsi="Arial" w:cs="Arial"/>
                      <w:b/>
                      <w:sz w:val="24"/>
                      <w:szCs w:val="24"/>
                    </w:rPr>
                    <w:t>Sector to be Validated</w:t>
                  </w:r>
                </w:p>
              </w:tc>
            </w:tr>
            <w:tr w:rsidR="00A05608" w:rsidTr="00C75F81">
              <w:tc>
                <w:tcPr>
                  <w:tcW w:w="1584" w:type="dxa"/>
                  <w:vAlign w:val="center"/>
                </w:tcPr>
                <w:p w:rsidR="00A05608" w:rsidRDefault="00A05608" w:rsidP="00A0560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OP</w:t>
                  </w:r>
                </w:p>
              </w:tc>
              <w:tc>
                <w:tcPr>
                  <w:tcW w:w="1584" w:type="dxa"/>
                  <w:vAlign w:val="center"/>
                </w:tcPr>
                <w:p w:rsidR="00A05608" w:rsidRDefault="00A05608" w:rsidP="00F867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OVPRED</w:t>
                  </w:r>
                </w:p>
              </w:tc>
            </w:tr>
            <w:tr w:rsidR="00A05608" w:rsidTr="00C75F81">
              <w:tc>
                <w:tcPr>
                  <w:tcW w:w="1584" w:type="dxa"/>
                  <w:vAlign w:val="center"/>
                </w:tcPr>
                <w:p w:rsidR="00A05608" w:rsidRPr="00A05608" w:rsidRDefault="00A05608" w:rsidP="00A0560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4"/>
                    </w:rPr>
                  </w:pPr>
                  <w:r>
                    <w:rPr>
                      <w:rFonts w:ascii="Arial" w:hAnsi="Arial" w:cs="Arial"/>
                      <w:sz w:val="20"/>
                      <w:szCs w:val="24"/>
                    </w:rPr>
                    <w:t>OEVP/OVPSAS</w:t>
                  </w:r>
                </w:p>
              </w:tc>
              <w:tc>
                <w:tcPr>
                  <w:tcW w:w="1584" w:type="dxa"/>
                  <w:vAlign w:val="center"/>
                </w:tcPr>
                <w:p w:rsidR="00A05608" w:rsidRDefault="00A05608" w:rsidP="00F867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OVPA</w:t>
                  </w:r>
                </w:p>
              </w:tc>
            </w:tr>
            <w:tr w:rsidR="00A05608" w:rsidTr="00C75F81">
              <w:tc>
                <w:tcPr>
                  <w:tcW w:w="1584" w:type="dxa"/>
                  <w:vAlign w:val="center"/>
                </w:tcPr>
                <w:p w:rsidR="00A05608" w:rsidRDefault="00A05608" w:rsidP="00A0560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OVPAA</w:t>
                  </w:r>
                </w:p>
              </w:tc>
              <w:tc>
                <w:tcPr>
                  <w:tcW w:w="1584" w:type="dxa"/>
                  <w:vAlign w:val="center"/>
                </w:tcPr>
                <w:p w:rsidR="00A05608" w:rsidRDefault="00A05608" w:rsidP="00F867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OVPBC</w:t>
                  </w:r>
                </w:p>
              </w:tc>
            </w:tr>
            <w:tr w:rsidR="00A05608" w:rsidTr="00C75F81">
              <w:tc>
                <w:tcPr>
                  <w:tcW w:w="1584" w:type="dxa"/>
                  <w:vAlign w:val="center"/>
                </w:tcPr>
                <w:p w:rsidR="00A05608" w:rsidRDefault="00A05608" w:rsidP="00A0560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OVPA</w:t>
                  </w:r>
                </w:p>
              </w:tc>
              <w:tc>
                <w:tcPr>
                  <w:tcW w:w="1584" w:type="dxa"/>
                  <w:vAlign w:val="center"/>
                </w:tcPr>
                <w:p w:rsidR="00A05608" w:rsidRDefault="00A05608" w:rsidP="00F867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OVPF</w:t>
                  </w:r>
                </w:p>
              </w:tc>
            </w:tr>
            <w:tr w:rsidR="00A05608" w:rsidTr="00C75F81">
              <w:tc>
                <w:tcPr>
                  <w:tcW w:w="1584" w:type="dxa"/>
                  <w:vAlign w:val="center"/>
                </w:tcPr>
                <w:p w:rsidR="00A05608" w:rsidRDefault="00A05608" w:rsidP="00A0560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OVPBC</w:t>
                  </w:r>
                </w:p>
              </w:tc>
              <w:tc>
                <w:tcPr>
                  <w:tcW w:w="1584" w:type="dxa"/>
                  <w:vAlign w:val="center"/>
                </w:tcPr>
                <w:p w:rsidR="00A05608" w:rsidRDefault="00A05608" w:rsidP="00F867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OP</w:t>
                  </w:r>
                </w:p>
              </w:tc>
            </w:tr>
            <w:tr w:rsidR="00A05608" w:rsidTr="00C75F81">
              <w:tc>
                <w:tcPr>
                  <w:tcW w:w="1584" w:type="dxa"/>
                  <w:vAlign w:val="center"/>
                </w:tcPr>
                <w:p w:rsidR="00A05608" w:rsidRDefault="00A05608" w:rsidP="00A0560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OVPF</w:t>
                  </w:r>
                </w:p>
              </w:tc>
              <w:tc>
                <w:tcPr>
                  <w:tcW w:w="1584" w:type="dxa"/>
                  <w:vAlign w:val="center"/>
                </w:tcPr>
                <w:p w:rsidR="00A05608" w:rsidRPr="00A05608" w:rsidRDefault="00A05608" w:rsidP="00F867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4"/>
                    </w:rPr>
                  </w:pPr>
                  <w:r>
                    <w:rPr>
                      <w:rFonts w:ascii="Arial" w:hAnsi="Arial" w:cs="Arial"/>
                      <w:sz w:val="20"/>
                      <w:szCs w:val="24"/>
                    </w:rPr>
                    <w:t>OEVP/OVPSAS</w:t>
                  </w:r>
                </w:p>
              </w:tc>
            </w:tr>
            <w:tr w:rsidR="00A05608" w:rsidTr="00C75F81">
              <w:tc>
                <w:tcPr>
                  <w:tcW w:w="1584" w:type="dxa"/>
                  <w:vAlign w:val="center"/>
                </w:tcPr>
                <w:p w:rsidR="00A05608" w:rsidRDefault="00A05608" w:rsidP="00A0560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OVPRED</w:t>
                  </w:r>
                </w:p>
              </w:tc>
              <w:tc>
                <w:tcPr>
                  <w:tcW w:w="1584" w:type="dxa"/>
                  <w:vAlign w:val="center"/>
                </w:tcPr>
                <w:p w:rsidR="00A05608" w:rsidRDefault="00A05608" w:rsidP="00F867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OVPAA</w:t>
                  </w:r>
                </w:p>
              </w:tc>
            </w:tr>
          </w:tbl>
          <w:p w:rsidR="00A05608" w:rsidRDefault="00A05608" w:rsidP="001B67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</w:tc>
      </w:tr>
      <w:tr w:rsidR="00C75F81" w:rsidTr="00C75F81">
        <w:tc>
          <w:tcPr>
            <w:tcW w:w="350" w:type="dxa"/>
            <w:vAlign w:val="center"/>
          </w:tcPr>
          <w:p w:rsidR="00C75F81" w:rsidRPr="00C63753" w:rsidRDefault="00C75F81" w:rsidP="004924B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386" w:type="dxa"/>
            <w:vAlign w:val="center"/>
          </w:tcPr>
          <w:p w:rsidR="00C75F81" w:rsidRDefault="00C75F81" w:rsidP="004924B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February 1, 2018</w:t>
            </w:r>
          </w:p>
        </w:tc>
        <w:tc>
          <w:tcPr>
            <w:tcW w:w="2880" w:type="dxa"/>
            <w:vAlign w:val="center"/>
          </w:tcPr>
          <w:p w:rsidR="00C75F81" w:rsidRDefault="00C75F81" w:rsidP="004924B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Finalization of ratings and submission of validated OPCR with ratings to PMT</w:t>
            </w:r>
          </w:p>
        </w:tc>
        <w:tc>
          <w:tcPr>
            <w:tcW w:w="1602" w:type="dxa"/>
            <w:vAlign w:val="center"/>
          </w:tcPr>
          <w:p w:rsidR="00C75F81" w:rsidRDefault="00C75F81" w:rsidP="004924B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PMT/ Sector Head/ Sector Core Group/ Head of Office</w:t>
            </w:r>
          </w:p>
        </w:tc>
        <w:tc>
          <w:tcPr>
            <w:tcW w:w="4320" w:type="dxa"/>
          </w:tcPr>
          <w:p w:rsidR="00C75F81" w:rsidRDefault="00C75F81" w:rsidP="00C75F8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Offices must submit the following:</w:t>
            </w:r>
          </w:p>
          <w:p w:rsidR="00C75F81" w:rsidRDefault="00C75F81" w:rsidP="00C75F8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695"/>
              <w:rPr>
                <w:rFonts w:ascii="Arial" w:hAnsi="Arial" w:cs="Arial"/>
                <w:sz w:val="24"/>
                <w:szCs w:val="24"/>
              </w:rPr>
            </w:pPr>
            <w:r w:rsidRPr="00477689">
              <w:rPr>
                <w:rFonts w:ascii="Arial" w:hAnsi="Arial" w:cs="Arial"/>
                <w:sz w:val="24"/>
                <w:szCs w:val="24"/>
              </w:rPr>
              <w:t>Three (3) copies of OPCR form (copy for IPO, copy for HRMD and office file)</w:t>
            </w:r>
          </w:p>
          <w:p w:rsidR="00C75F81" w:rsidRPr="00C75F81" w:rsidRDefault="00C75F81" w:rsidP="00C75F8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695"/>
              <w:rPr>
                <w:rFonts w:ascii="Arial" w:hAnsi="Arial" w:cs="Arial"/>
                <w:sz w:val="24"/>
                <w:szCs w:val="24"/>
              </w:rPr>
            </w:pPr>
            <w:r w:rsidRPr="00C75F81">
              <w:rPr>
                <w:rFonts w:ascii="Arial" w:hAnsi="Arial" w:cs="Arial"/>
                <w:sz w:val="24"/>
                <w:szCs w:val="24"/>
              </w:rPr>
              <w:t>One (1) set of supporting documents, the same used during the validation</w:t>
            </w:r>
          </w:p>
        </w:tc>
      </w:tr>
    </w:tbl>
    <w:p w:rsidR="000040D1" w:rsidRDefault="000040D1" w:rsidP="006254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75F81" w:rsidRDefault="00C75F81" w:rsidP="006254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719" w:type="dxa"/>
        <w:tblInd w:w="-522" w:type="dxa"/>
        <w:tblLook w:val="04A0" w:firstRow="1" w:lastRow="0" w:firstColumn="1" w:lastColumn="0" w:noHBand="0" w:noVBand="1"/>
      </w:tblPr>
      <w:tblGrid>
        <w:gridCol w:w="351"/>
        <w:gridCol w:w="1440"/>
        <w:gridCol w:w="2880"/>
        <w:gridCol w:w="1728"/>
        <w:gridCol w:w="4320"/>
      </w:tblGrid>
      <w:tr w:rsidR="00C75F81" w:rsidTr="00C75F81">
        <w:tc>
          <w:tcPr>
            <w:tcW w:w="351" w:type="dxa"/>
            <w:shd w:val="clear" w:color="auto" w:fill="F2DBDB" w:themeFill="accent2" w:themeFillTint="33"/>
          </w:tcPr>
          <w:p w:rsidR="007946A4" w:rsidRPr="001D17EB" w:rsidRDefault="007946A4" w:rsidP="004E3E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2DBDB" w:themeFill="accent2" w:themeFillTint="33"/>
            <w:vAlign w:val="center"/>
          </w:tcPr>
          <w:p w:rsidR="007946A4" w:rsidRPr="001D17EB" w:rsidRDefault="007946A4" w:rsidP="004E3E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17EB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  <w:tc>
          <w:tcPr>
            <w:tcW w:w="2880" w:type="dxa"/>
            <w:shd w:val="clear" w:color="auto" w:fill="F2DBDB" w:themeFill="accent2" w:themeFillTint="33"/>
            <w:vAlign w:val="center"/>
          </w:tcPr>
          <w:p w:rsidR="007946A4" w:rsidRPr="001D17EB" w:rsidRDefault="007946A4" w:rsidP="004E3E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17EB">
              <w:rPr>
                <w:rFonts w:ascii="Arial" w:hAnsi="Arial" w:cs="Arial"/>
                <w:b/>
                <w:sz w:val="24"/>
                <w:szCs w:val="24"/>
              </w:rPr>
              <w:t>Activities</w:t>
            </w:r>
          </w:p>
        </w:tc>
        <w:tc>
          <w:tcPr>
            <w:tcW w:w="1728" w:type="dxa"/>
            <w:shd w:val="clear" w:color="auto" w:fill="F2DBDB" w:themeFill="accent2" w:themeFillTint="33"/>
            <w:vAlign w:val="center"/>
          </w:tcPr>
          <w:p w:rsidR="007946A4" w:rsidRPr="001D17EB" w:rsidRDefault="007946A4" w:rsidP="004E3E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17EB">
              <w:rPr>
                <w:rFonts w:ascii="Arial" w:hAnsi="Arial" w:cs="Arial"/>
                <w:b/>
                <w:sz w:val="24"/>
                <w:szCs w:val="24"/>
              </w:rPr>
              <w:t>In-Charge</w:t>
            </w:r>
          </w:p>
        </w:tc>
        <w:tc>
          <w:tcPr>
            <w:tcW w:w="4320" w:type="dxa"/>
            <w:shd w:val="clear" w:color="auto" w:fill="F2DBDB" w:themeFill="accent2" w:themeFillTint="33"/>
            <w:vAlign w:val="center"/>
          </w:tcPr>
          <w:p w:rsidR="007946A4" w:rsidRPr="001D17EB" w:rsidRDefault="007946A4" w:rsidP="004E3E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17EB">
              <w:rPr>
                <w:rFonts w:ascii="Arial" w:hAnsi="Arial" w:cs="Arial"/>
                <w:b/>
                <w:sz w:val="24"/>
                <w:szCs w:val="24"/>
              </w:rPr>
              <w:t>Remarks</w:t>
            </w:r>
          </w:p>
        </w:tc>
      </w:tr>
      <w:tr w:rsidR="00C75F81" w:rsidTr="00C75F81">
        <w:tc>
          <w:tcPr>
            <w:tcW w:w="351" w:type="dxa"/>
            <w:vAlign w:val="center"/>
          </w:tcPr>
          <w:p w:rsidR="000040D1" w:rsidRPr="00C63753" w:rsidRDefault="000040D1" w:rsidP="004924B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40D1" w:rsidRDefault="000040D1" w:rsidP="004924B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0040D1" w:rsidRDefault="000040D1" w:rsidP="004924B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8" w:type="dxa"/>
            <w:vAlign w:val="center"/>
          </w:tcPr>
          <w:p w:rsidR="000040D1" w:rsidRDefault="000040D1" w:rsidP="004924B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0040D1" w:rsidRPr="00C75F81" w:rsidRDefault="000040D1" w:rsidP="00C75F8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3"/>
              <w:rPr>
                <w:rFonts w:ascii="Arial" w:hAnsi="Arial" w:cs="Arial"/>
                <w:sz w:val="24"/>
                <w:szCs w:val="24"/>
              </w:rPr>
            </w:pPr>
            <w:r w:rsidRPr="00C75F81">
              <w:rPr>
                <w:rFonts w:ascii="Arial" w:hAnsi="Arial" w:cs="Arial"/>
                <w:sz w:val="24"/>
                <w:szCs w:val="24"/>
              </w:rPr>
              <w:t>Sectors must submit the Accomplished Summary List of Office Ratings (</w:t>
            </w:r>
            <w:r w:rsidR="003341E9">
              <w:rPr>
                <w:rFonts w:ascii="Arial" w:hAnsi="Arial" w:cs="Arial"/>
                <w:sz w:val="24"/>
                <w:szCs w:val="24"/>
              </w:rPr>
              <w:t xml:space="preserve">template of </w:t>
            </w:r>
            <w:r w:rsidRPr="00C75F81">
              <w:rPr>
                <w:rFonts w:ascii="Arial" w:hAnsi="Arial" w:cs="Arial"/>
                <w:sz w:val="24"/>
                <w:szCs w:val="24"/>
              </w:rPr>
              <w:t xml:space="preserve">which may be downloaded from the PUP website - </w:t>
            </w:r>
            <w:hyperlink r:id="rId9" w:history="1">
              <w:r w:rsidRPr="00C75F81">
                <w:rPr>
                  <w:rStyle w:val="Hyperlink"/>
                  <w:rFonts w:ascii="Arial" w:hAnsi="Arial" w:cs="Arial"/>
                  <w:sz w:val="24"/>
                  <w:szCs w:val="24"/>
                </w:rPr>
                <w:t>https://www.pup.edu.ph/ downloads/employees/</w:t>
              </w:r>
            </w:hyperlink>
            <w:r w:rsidRPr="00C75F81">
              <w:rPr>
                <w:rFonts w:ascii="Arial" w:hAnsi="Arial" w:cs="Arial"/>
                <w:sz w:val="24"/>
                <w:szCs w:val="24"/>
              </w:rPr>
              <w:t>).</w:t>
            </w:r>
            <w:r w:rsidRPr="00C75F81">
              <w:rPr>
                <w:rFonts w:ascii="Arial" w:hAnsi="Arial" w:cs="Arial"/>
                <w:i/>
                <w:sz w:val="24"/>
                <w:szCs w:val="24"/>
              </w:rPr>
              <w:t xml:space="preserve"> (See Annex B).</w:t>
            </w:r>
          </w:p>
        </w:tc>
      </w:tr>
      <w:tr w:rsidR="00C75F81" w:rsidTr="00EC792E">
        <w:tc>
          <w:tcPr>
            <w:tcW w:w="351" w:type="dxa"/>
            <w:vAlign w:val="center"/>
          </w:tcPr>
          <w:p w:rsidR="000040D1" w:rsidRDefault="000040D1" w:rsidP="004E3E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center"/>
          </w:tcPr>
          <w:p w:rsidR="000040D1" w:rsidRDefault="000040D1" w:rsidP="004E3E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February 2, 2018</w:t>
            </w:r>
          </w:p>
        </w:tc>
        <w:tc>
          <w:tcPr>
            <w:tcW w:w="2880" w:type="dxa"/>
            <w:vAlign w:val="center"/>
          </w:tcPr>
          <w:p w:rsidR="000040D1" w:rsidRPr="000800F1" w:rsidRDefault="000040D1" w:rsidP="004E3E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800F1">
              <w:rPr>
                <w:rFonts w:ascii="Arial" w:hAnsi="Arial" w:cs="Arial"/>
                <w:sz w:val="24"/>
                <w:szCs w:val="24"/>
              </w:rPr>
              <w:t>Annual Performance Review Conference</w:t>
            </w:r>
          </w:p>
        </w:tc>
        <w:tc>
          <w:tcPr>
            <w:tcW w:w="1728" w:type="dxa"/>
            <w:vAlign w:val="center"/>
          </w:tcPr>
          <w:p w:rsidR="000040D1" w:rsidRPr="000800F1" w:rsidRDefault="000040D1" w:rsidP="004E3E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800F1">
              <w:rPr>
                <w:rFonts w:ascii="Arial" w:hAnsi="Arial" w:cs="Arial"/>
                <w:sz w:val="24"/>
                <w:szCs w:val="24"/>
              </w:rPr>
              <w:t>IPO / BSO / PMT/ Heads of Offices</w:t>
            </w:r>
          </w:p>
        </w:tc>
        <w:tc>
          <w:tcPr>
            <w:tcW w:w="4320" w:type="dxa"/>
            <w:vAlign w:val="center"/>
          </w:tcPr>
          <w:p w:rsidR="000040D1" w:rsidRPr="000800F1" w:rsidRDefault="00C7736B" w:rsidP="00EC7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notice of the Conference will be issued by the PMT to heads of offices.</w:t>
            </w:r>
          </w:p>
        </w:tc>
      </w:tr>
      <w:tr w:rsidR="00C75F81" w:rsidTr="00C75F81">
        <w:tc>
          <w:tcPr>
            <w:tcW w:w="351" w:type="dxa"/>
            <w:vMerge w:val="restart"/>
            <w:vAlign w:val="center"/>
          </w:tcPr>
          <w:p w:rsidR="000040D1" w:rsidRDefault="000040D1" w:rsidP="004E3E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440" w:type="dxa"/>
            <w:vMerge w:val="restart"/>
            <w:vAlign w:val="center"/>
          </w:tcPr>
          <w:p w:rsidR="000040D1" w:rsidRDefault="000040D1" w:rsidP="004E3E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Not later than February 9, 2018</w:t>
            </w:r>
          </w:p>
        </w:tc>
        <w:tc>
          <w:tcPr>
            <w:tcW w:w="2880" w:type="dxa"/>
            <w:vAlign w:val="center"/>
          </w:tcPr>
          <w:p w:rsidR="000040D1" w:rsidRPr="000800F1" w:rsidRDefault="000040D1" w:rsidP="004E3E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5911">
              <w:rPr>
                <w:rFonts w:ascii="Arial" w:hAnsi="Arial" w:cs="Arial"/>
                <w:sz w:val="24"/>
                <w:szCs w:val="24"/>
              </w:rPr>
              <w:t>Submission to the HRMD of the IPCR with Actual Accomplishments and Ratings for January to June and July to December 2017</w:t>
            </w:r>
          </w:p>
        </w:tc>
        <w:tc>
          <w:tcPr>
            <w:tcW w:w="1728" w:type="dxa"/>
            <w:vMerge w:val="restart"/>
            <w:vAlign w:val="center"/>
          </w:tcPr>
          <w:p w:rsidR="000040D1" w:rsidRPr="000800F1" w:rsidRDefault="000040D1" w:rsidP="004E3E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Head of Office/ Individual Employee </w:t>
            </w:r>
          </w:p>
        </w:tc>
        <w:tc>
          <w:tcPr>
            <w:tcW w:w="4320" w:type="dxa"/>
            <w:vMerge w:val="restart"/>
          </w:tcPr>
          <w:p w:rsidR="000040D1" w:rsidRDefault="000040D1" w:rsidP="004E3E7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5"/>
              <w:rPr>
                <w:rFonts w:ascii="Arial" w:hAnsi="Arial" w:cs="Arial"/>
                <w:sz w:val="24"/>
                <w:szCs w:val="24"/>
              </w:rPr>
            </w:pPr>
            <w:r w:rsidRPr="007A1367">
              <w:rPr>
                <w:rFonts w:ascii="Arial" w:hAnsi="Arial" w:cs="Arial"/>
                <w:sz w:val="24"/>
                <w:szCs w:val="24"/>
              </w:rPr>
              <w:t xml:space="preserve">IPCR </w:t>
            </w:r>
            <w:proofErr w:type="gramStart"/>
            <w:r w:rsidRPr="007A1367">
              <w:rPr>
                <w:rFonts w:ascii="Arial" w:hAnsi="Arial" w:cs="Arial"/>
                <w:sz w:val="24"/>
                <w:szCs w:val="24"/>
              </w:rPr>
              <w:t xml:space="preserve">should be </w:t>
            </w:r>
            <w:r w:rsidR="002B062A">
              <w:rPr>
                <w:rFonts w:ascii="Arial" w:hAnsi="Arial" w:cs="Arial"/>
                <w:sz w:val="24"/>
                <w:szCs w:val="24"/>
              </w:rPr>
              <w:t>generated</w:t>
            </w:r>
            <w:proofErr w:type="gramEnd"/>
            <w:r w:rsidR="002B062A">
              <w:rPr>
                <w:rFonts w:ascii="Arial" w:hAnsi="Arial" w:cs="Arial"/>
                <w:sz w:val="24"/>
                <w:szCs w:val="24"/>
              </w:rPr>
              <w:t xml:space="preserve"> outside of the PMIS to avoid heavy traffic in the system. However, in determining the rating of an individual, the concerned supervisor must consider the targets uploaded in the PMIS.</w:t>
            </w:r>
          </w:p>
          <w:p w:rsidR="000040D1" w:rsidRDefault="000040D1" w:rsidP="004E3E7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Offices must submit three (3) hard copies of IPCR forms (copy for HRMD, office file and personal file)</w:t>
            </w:r>
            <w:r w:rsidR="00503DE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040D1" w:rsidRDefault="000040D1" w:rsidP="004E3E7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Supporting documents are already attached in the OPCR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form,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hence, no supporting documents will be attached in the IPCR forms</w:t>
            </w:r>
            <w:r w:rsidR="00503DE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040D1" w:rsidRDefault="000040D1" w:rsidP="004E3E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040D1" w:rsidRPr="005961C7" w:rsidRDefault="000040D1" w:rsidP="004E3E7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5"/>
              <w:rPr>
                <w:rFonts w:ascii="Arial" w:hAnsi="Arial" w:cs="Arial"/>
                <w:sz w:val="24"/>
                <w:szCs w:val="24"/>
              </w:rPr>
            </w:pPr>
            <w:r w:rsidRPr="00D05911">
              <w:rPr>
                <w:rFonts w:ascii="Arial" w:hAnsi="Arial" w:cs="Arial"/>
                <w:sz w:val="24"/>
                <w:szCs w:val="24"/>
              </w:rPr>
              <w:t>Accomplished and originally signed copy of the Summary List of Individual Ratings</w:t>
            </w:r>
            <w:r>
              <w:rPr>
                <w:rFonts w:ascii="Arial" w:hAnsi="Arial" w:cs="Arial"/>
                <w:sz w:val="24"/>
                <w:szCs w:val="24"/>
              </w:rPr>
              <w:t xml:space="preserve"> shall be endorsed, while soft copy (</w:t>
            </w:r>
            <w:r w:rsidR="003E54D1">
              <w:rPr>
                <w:rFonts w:ascii="Arial" w:hAnsi="Arial" w:cs="Arial"/>
                <w:sz w:val="24"/>
                <w:szCs w:val="24"/>
              </w:rPr>
              <w:t xml:space="preserve">template of </w:t>
            </w:r>
            <w:r>
              <w:rPr>
                <w:rFonts w:ascii="Arial" w:hAnsi="Arial" w:cs="Arial"/>
                <w:sz w:val="24"/>
                <w:szCs w:val="24"/>
              </w:rPr>
              <w:t xml:space="preserve">which may </w:t>
            </w:r>
            <w:r w:rsidRPr="00D05911">
              <w:rPr>
                <w:rFonts w:ascii="Arial" w:hAnsi="Arial" w:cs="Arial"/>
                <w:sz w:val="24"/>
                <w:szCs w:val="24"/>
              </w:rPr>
              <w:t xml:space="preserve">be downloaded from the PUP website - </w:t>
            </w:r>
            <w:hyperlink r:id="rId10" w:history="1">
              <w:r w:rsidRPr="00C8532F">
                <w:rPr>
                  <w:rStyle w:val="Hyperlink"/>
                  <w:rFonts w:ascii="Arial" w:hAnsi="Arial" w:cs="Arial"/>
                  <w:sz w:val="24"/>
                  <w:szCs w:val="24"/>
                </w:rPr>
                <w:t>https://www.pup.edu.ph/ downloads/employees/</w:t>
              </w:r>
            </w:hyperlink>
            <w:r w:rsidRPr="00D05911">
              <w:rPr>
                <w:rFonts w:ascii="Arial" w:hAnsi="Arial" w:cs="Arial"/>
                <w:sz w:val="24"/>
                <w:szCs w:val="24"/>
              </w:rPr>
              <w:t xml:space="preserve">) shall be forwarded to </w:t>
            </w:r>
            <w:hyperlink r:id="rId11" w:history="1">
              <w:r w:rsidRPr="00D05911">
                <w:rPr>
                  <w:rStyle w:val="Hyperlink"/>
                  <w:rFonts w:ascii="Arial" w:hAnsi="Arial" w:cs="Arial"/>
                  <w:sz w:val="24"/>
                  <w:szCs w:val="24"/>
                </w:rPr>
                <w:t>hrmd@pup.edu.ph</w:t>
              </w:r>
            </w:hyperlink>
            <w:r w:rsidRPr="00D05911">
              <w:rPr>
                <w:rFonts w:ascii="Arial" w:hAnsi="Arial" w:cs="Arial"/>
                <w:sz w:val="24"/>
                <w:szCs w:val="24"/>
              </w:rPr>
              <w:t xml:space="preserve"> and </w:t>
            </w:r>
            <w:hyperlink r:id="rId12" w:history="1">
              <w:r w:rsidRPr="00D05911">
                <w:rPr>
                  <w:rStyle w:val="Hyperlink"/>
                  <w:rFonts w:ascii="Arial" w:hAnsi="Arial" w:cs="Arial"/>
                  <w:sz w:val="24"/>
                  <w:szCs w:val="24"/>
                </w:rPr>
                <w:t>ldgalit@pup.edu.ph</w:t>
              </w:r>
            </w:hyperlink>
            <w:r w:rsidRPr="00D05911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see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Annex C</w:t>
            </w:r>
            <w:r w:rsidRPr="00391044">
              <w:rPr>
                <w:rFonts w:ascii="Arial" w:hAnsi="Arial" w:cs="Arial"/>
                <w:i/>
                <w:sz w:val="24"/>
                <w:szCs w:val="24"/>
              </w:rPr>
              <w:t>)</w:t>
            </w:r>
            <w:r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</w:tc>
      </w:tr>
      <w:tr w:rsidR="00C75F81" w:rsidTr="00C75F81">
        <w:tc>
          <w:tcPr>
            <w:tcW w:w="351" w:type="dxa"/>
            <w:vMerge/>
            <w:vAlign w:val="center"/>
          </w:tcPr>
          <w:p w:rsidR="000040D1" w:rsidRDefault="000040D1" w:rsidP="004E3E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0040D1" w:rsidRDefault="000040D1" w:rsidP="004E3E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0040D1" w:rsidRPr="00B9080C" w:rsidRDefault="000040D1" w:rsidP="004E3E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080C">
              <w:rPr>
                <w:rFonts w:ascii="Arial" w:hAnsi="Arial" w:cs="Arial"/>
                <w:sz w:val="24"/>
                <w:szCs w:val="24"/>
              </w:rPr>
              <w:t>Submission of the Quarterly Mentoring and Coaching Journal, Individual Performance Monitoring Form for January to June and July to December 2017 rating period to the HRMD</w:t>
            </w:r>
          </w:p>
        </w:tc>
        <w:tc>
          <w:tcPr>
            <w:tcW w:w="1728" w:type="dxa"/>
            <w:vMerge/>
            <w:vAlign w:val="center"/>
          </w:tcPr>
          <w:p w:rsidR="000040D1" w:rsidRDefault="000040D1" w:rsidP="004E3E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:rsidR="000040D1" w:rsidRPr="000800F1" w:rsidRDefault="000040D1" w:rsidP="004E3E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946A4" w:rsidRPr="00625472" w:rsidRDefault="007946A4" w:rsidP="006254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66CB" w:rsidRDefault="00D05911" w:rsidP="00070712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expected that </w:t>
      </w:r>
      <w:r w:rsidR="008E5A15">
        <w:rPr>
          <w:rFonts w:ascii="Arial" w:hAnsi="Arial" w:cs="Arial"/>
          <w:sz w:val="24"/>
          <w:szCs w:val="24"/>
        </w:rPr>
        <w:t xml:space="preserve">this advisory </w:t>
      </w:r>
      <w:r w:rsidR="00070712">
        <w:rPr>
          <w:rFonts w:ascii="Arial" w:hAnsi="Arial" w:cs="Arial"/>
          <w:sz w:val="24"/>
          <w:szCs w:val="24"/>
        </w:rPr>
        <w:t xml:space="preserve">will </w:t>
      </w:r>
      <w:r w:rsidR="008E5A15">
        <w:rPr>
          <w:rFonts w:ascii="Arial" w:hAnsi="Arial" w:cs="Arial"/>
          <w:sz w:val="24"/>
          <w:szCs w:val="24"/>
        </w:rPr>
        <w:t xml:space="preserve">be </w:t>
      </w:r>
      <w:r w:rsidR="00070712">
        <w:rPr>
          <w:rFonts w:ascii="Arial" w:hAnsi="Arial" w:cs="Arial"/>
          <w:sz w:val="24"/>
          <w:szCs w:val="24"/>
        </w:rPr>
        <w:t>disseminate</w:t>
      </w:r>
      <w:r w:rsidR="008E5A15">
        <w:rPr>
          <w:rFonts w:ascii="Arial" w:hAnsi="Arial" w:cs="Arial"/>
          <w:sz w:val="24"/>
          <w:szCs w:val="24"/>
        </w:rPr>
        <w:t>d</w:t>
      </w:r>
      <w:r w:rsidR="00070712">
        <w:rPr>
          <w:rFonts w:ascii="Arial" w:hAnsi="Arial" w:cs="Arial"/>
          <w:sz w:val="24"/>
          <w:szCs w:val="24"/>
        </w:rPr>
        <w:t xml:space="preserve"> </w:t>
      </w:r>
      <w:r w:rsidR="00B5080B">
        <w:rPr>
          <w:rFonts w:ascii="Arial" w:hAnsi="Arial" w:cs="Arial"/>
          <w:sz w:val="24"/>
          <w:szCs w:val="24"/>
        </w:rPr>
        <w:t>to</w:t>
      </w:r>
      <w:r w:rsidR="004C689C">
        <w:rPr>
          <w:rFonts w:ascii="Arial" w:hAnsi="Arial" w:cs="Arial"/>
          <w:sz w:val="24"/>
          <w:szCs w:val="24"/>
        </w:rPr>
        <w:t xml:space="preserve"> all</w:t>
      </w:r>
      <w:r w:rsidR="00070712">
        <w:rPr>
          <w:rFonts w:ascii="Arial" w:hAnsi="Arial" w:cs="Arial"/>
          <w:sz w:val="24"/>
          <w:szCs w:val="24"/>
        </w:rPr>
        <w:t xml:space="preserve"> the offices under your </w:t>
      </w:r>
      <w:r w:rsidR="003E7AAF">
        <w:rPr>
          <w:rFonts w:ascii="Arial" w:hAnsi="Arial" w:cs="Arial"/>
          <w:sz w:val="24"/>
          <w:szCs w:val="24"/>
        </w:rPr>
        <w:t>supervision</w:t>
      </w:r>
      <w:r w:rsidR="00070712">
        <w:rPr>
          <w:rFonts w:ascii="Arial" w:hAnsi="Arial" w:cs="Arial"/>
          <w:sz w:val="24"/>
          <w:szCs w:val="24"/>
        </w:rPr>
        <w:t>.</w:t>
      </w:r>
    </w:p>
    <w:p w:rsidR="00070712" w:rsidRDefault="00070712" w:rsidP="00D059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77689" w:rsidRDefault="00070712" w:rsidP="00477689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Thank you.</w:t>
      </w:r>
    </w:p>
    <w:p w:rsidR="00477689" w:rsidRDefault="00477689" w:rsidP="004776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77689" w:rsidRDefault="00477689" w:rsidP="004776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77689" w:rsidRPr="00D05911" w:rsidRDefault="00477689" w:rsidP="004776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72E8A" w:rsidRPr="00477689" w:rsidRDefault="00477689" w:rsidP="00FF6B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VPA ALBERTO C. GUILLO</w:t>
      </w:r>
    </w:p>
    <w:sectPr w:rsidR="00A72E8A" w:rsidRPr="00477689" w:rsidSect="000040D1">
      <w:headerReference w:type="default" r:id="rId13"/>
      <w:footerReference w:type="default" r:id="rId14"/>
      <w:type w:val="continuous"/>
      <w:pgSz w:w="12242" w:h="18722" w:code="258"/>
      <w:pgMar w:top="230" w:right="1440" w:bottom="720" w:left="1440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E6D" w:rsidRDefault="00953E6D" w:rsidP="00245EB2">
      <w:pPr>
        <w:spacing w:after="0" w:line="240" w:lineRule="auto"/>
      </w:pPr>
      <w:r>
        <w:separator/>
      </w:r>
    </w:p>
  </w:endnote>
  <w:endnote w:type="continuationSeparator" w:id="0">
    <w:p w:rsidR="00953E6D" w:rsidRDefault="00953E6D" w:rsidP="00245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78114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D44DB" w:rsidRDefault="008D44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84B6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84B6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45EB2" w:rsidRPr="004A27B3" w:rsidRDefault="00245EB2" w:rsidP="00AB35F3">
    <w:pPr>
      <w:pStyle w:val="Footer"/>
      <w:jc w:val="center"/>
      <w:rPr>
        <w:rFonts w:ascii="Californian FB" w:hAnsi="Californian FB"/>
        <w:sz w:val="24"/>
        <w:szCs w:val="24"/>
        <w:lang w:val="en-P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E6D" w:rsidRDefault="00953E6D" w:rsidP="00245EB2">
      <w:pPr>
        <w:spacing w:after="0" w:line="240" w:lineRule="auto"/>
      </w:pPr>
      <w:r>
        <w:separator/>
      </w:r>
    </w:p>
  </w:footnote>
  <w:footnote w:type="continuationSeparator" w:id="0">
    <w:p w:rsidR="00953E6D" w:rsidRDefault="00953E6D" w:rsidP="00245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F2" w:rsidRPr="003A59F2" w:rsidRDefault="00FD1EA5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EC52644" wp14:editId="5C59D159">
          <wp:simplePos x="0" y="0"/>
          <wp:positionH relativeFrom="column">
            <wp:posOffset>-224790</wp:posOffset>
          </wp:positionH>
          <wp:positionV relativeFrom="paragraph">
            <wp:posOffset>144780</wp:posOffset>
          </wp:positionV>
          <wp:extent cx="720725" cy="720725"/>
          <wp:effectExtent l="19050" t="0" r="3175" b="0"/>
          <wp:wrapNone/>
          <wp:docPr id="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A78C7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C12A94" wp14:editId="198B7B82">
              <wp:simplePos x="0" y="0"/>
              <wp:positionH relativeFrom="column">
                <wp:posOffset>543560</wp:posOffset>
              </wp:positionH>
              <wp:positionV relativeFrom="paragraph">
                <wp:posOffset>146685</wp:posOffset>
              </wp:positionV>
              <wp:extent cx="6266815" cy="762000"/>
              <wp:effectExtent l="0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66815" cy="7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6374" w:rsidRPr="00245EB2" w:rsidRDefault="003C6374" w:rsidP="003C6374">
                          <w:pPr>
                            <w:spacing w:after="0" w:line="240" w:lineRule="auto"/>
                            <w:rPr>
                              <w:sz w:val="20"/>
                              <w:szCs w:val="20"/>
                            </w:rPr>
                          </w:pPr>
                          <w:r w:rsidRPr="00245EB2">
                            <w:rPr>
                              <w:sz w:val="20"/>
                              <w:szCs w:val="20"/>
                            </w:rPr>
                            <w:t>Republic of the Philippines</w:t>
                          </w:r>
                        </w:p>
                        <w:p w:rsidR="003C6374" w:rsidRDefault="003C6374" w:rsidP="003C6374">
                          <w:pPr>
                            <w:spacing w:after="0" w:line="240" w:lineRule="auto"/>
                            <w:rPr>
                              <w:rFonts w:ascii="Perpetua Titling MT" w:hAnsi="Perpetua Titling MT"/>
                            </w:rPr>
                          </w:pPr>
                          <w:r w:rsidRPr="004A27B3">
                            <w:rPr>
                              <w:rFonts w:ascii="Californian FB" w:hAnsi="Californian FB"/>
                              <w:b/>
                              <w:sz w:val="28"/>
                              <w:szCs w:val="28"/>
                            </w:rPr>
                            <w:t>P</w:t>
                          </w:r>
                          <w:r w:rsidRPr="004A27B3">
                            <w:rPr>
                              <w:rFonts w:ascii="Californian FB" w:hAnsi="Californian FB"/>
                              <w:b/>
                              <w:sz w:val="24"/>
                              <w:szCs w:val="24"/>
                            </w:rPr>
                            <w:t xml:space="preserve">OLYTECHNIC </w:t>
                          </w:r>
                          <w:r w:rsidRPr="004A27B3">
                            <w:rPr>
                              <w:rFonts w:ascii="Californian FB" w:hAnsi="Californian FB"/>
                              <w:b/>
                              <w:sz w:val="28"/>
                              <w:szCs w:val="28"/>
                            </w:rPr>
                            <w:t>U</w:t>
                          </w:r>
                          <w:r w:rsidRPr="004A27B3">
                            <w:rPr>
                              <w:rFonts w:ascii="Californian FB" w:hAnsi="Californian FB"/>
                              <w:b/>
                              <w:sz w:val="24"/>
                              <w:szCs w:val="24"/>
                            </w:rPr>
                            <w:t xml:space="preserve">NIVERSITY OF THE </w:t>
                          </w:r>
                          <w:r w:rsidRPr="004A27B3">
                            <w:rPr>
                              <w:rFonts w:ascii="Californian FB" w:hAnsi="Californian FB"/>
                              <w:b/>
                              <w:sz w:val="28"/>
                              <w:szCs w:val="28"/>
                            </w:rPr>
                            <w:t>P</w:t>
                          </w:r>
                          <w:r w:rsidRPr="004A27B3">
                            <w:rPr>
                              <w:rFonts w:ascii="Californian FB" w:hAnsi="Californian FB"/>
                              <w:b/>
                              <w:sz w:val="24"/>
                              <w:szCs w:val="24"/>
                            </w:rPr>
                            <w:t xml:space="preserve">HILIPPINES                                                            </w:t>
                          </w:r>
                          <w:r w:rsidR="00DE6CE2" w:rsidRPr="00DE6CE2">
                            <w:rPr>
                              <w:rFonts w:ascii="Perpetua Titling MT" w:hAnsi="Perpetua Titling MT"/>
                              <w:b/>
                              <w:sz w:val="32"/>
                            </w:rPr>
                            <w:t>PERFORMANCE MANAGEMENT TEAM (PMT)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.8pt;margin-top:11.55pt;width:493.45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" stroked="f">
              <v:textbox>
                <w:txbxContent>
                  <w:p w:rsidR="003C6374" w:rsidRPr="00245EB2" w:rsidRDefault="003C6374" w:rsidP="003C6374">
                    <w:p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 w:rsidRPr="00245EB2">
                      <w:rPr>
                        <w:sz w:val="20"/>
                        <w:szCs w:val="20"/>
                      </w:rPr>
                      <w:t>Republic of the Philippines</w:t>
                    </w:r>
                  </w:p>
                  <w:p w:rsidR="003C6374" w:rsidRDefault="003C6374" w:rsidP="003C6374">
                    <w:pPr>
                      <w:spacing w:after="0" w:line="240" w:lineRule="auto"/>
                      <w:rPr>
                        <w:rFonts w:ascii="Perpetua Titling MT" w:hAnsi="Perpetua Titling MT"/>
                      </w:rPr>
                    </w:pPr>
                    <w:r w:rsidRPr="004A27B3">
                      <w:rPr>
                        <w:rFonts w:ascii="Californian FB" w:hAnsi="Californian FB"/>
                        <w:b/>
                        <w:sz w:val="28"/>
                        <w:szCs w:val="28"/>
                      </w:rPr>
                      <w:t>P</w:t>
                    </w:r>
                    <w:r w:rsidRPr="004A27B3">
                      <w:rPr>
                        <w:rFonts w:ascii="Californian FB" w:hAnsi="Californian FB"/>
                        <w:b/>
                        <w:sz w:val="24"/>
                        <w:szCs w:val="24"/>
                      </w:rPr>
                      <w:t xml:space="preserve">OLYTECHNIC </w:t>
                    </w:r>
                    <w:r w:rsidRPr="004A27B3">
                      <w:rPr>
                        <w:rFonts w:ascii="Californian FB" w:hAnsi="Californian FB"/>
                        <w:b/>
                        <w:sz w:val="28"/>
                        <w:szCs w:val="28"/>
                      </w:rPr>
                      <w:t>U</w:t>
                    </w:r>
                    <w:r w:rsidRPr="004A27B3">
                      <w:rPr>
                        <w:rFonts w:ascii="Californian FB" w:hAnsi="Californian FB"/>
                        <w:b/>
                        <w:sz w:val="24"/>
                        <w:szCs w:val="24"/>
                      </w:rPr>
                      <w:t xml:space="preserve">NIVERSITY OF THE </w:t>
                    </w:r>
                    <w:r w:rsidRPr="004A27B3">
                      <w:rPr>
                        <w:rFonts w:ascii="Californian FB" w:hAnsi="Californian FB"/>
                        <w:b/>
                        <w:sz w:val="28"/>
                        <w:szCs w:val="28"/>
                      </w:rPr>
                      <w:t>P</w:t>
                    </w:r>
                    <w:r w:rsidRPr="004A27B3">
                      <w:rPr>
                        <w:rFonts w:ascii="Californian FB" w:hAnsi="Californian FB"/>
                        <w:b/>
                        <w:sz w:val="24"/>
                        <w:szCs w:val="24"/>
                      </w:rPr>
                      <w:t xml:space="preserve">HILIPPINES                                                            </w:t>
                    </w:r>
                    <w:r w:rsidR="00DE6CE2" w:rsidRPr="00DE6CE2">
                      <w:rPr>
                        <w:rFonts w:ascii="Perpetua Titling MT" w:hAnsi="Perpetua Titling MT"/>
                        <w:b/>
                        <w:sz w:val="32"/>
                      </w:rPr>
                      <w:t>PERFORMANCE MANAGEMENT TEAM (PMT)</w:t>
                    </w:r>
                  </w:p>
                </w:txbxContent>
              </v:textbox>
            </v:shape>
          </w:pict>
        </mc:Fallback>
      </mc:AlternateContent>
    </w:r>
  </w:p>
  <w:p w:rsidR="004A27B3" w:rsidRDefault="004A27B3">
    <w:pPr>
      <w:pStyle w:val="Header"/>
      <w:rPr>
        <w:lang w:val="en-PH"/>
      </w:rPr>
    </w:pPr>
  </w:p>
  <w:p w:rsidR="003A59F2" w:rsidRDefault="00EA78C7">
    <w:pPr>
      <w:pStyle w:val="Header"/>
      <w:rPr>
        <w:lang w:val="en-PH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70DFAED" wp14:editId="0E6021A1">
              <wp:simplePos x="0" y="0"/>
              <wp:positionH relativeFrom="column">
                <wp:posOffset>-215265</wp:posOffset>
              </wp:positionH>
              <wp:positionV relativeFrom="paragraph">
                <wp:posOffset>287019</wp:posOffset>
              </wp:positionV>
              <wp:extent cx="6539865" cy="0"/>
              <wp:effectExtent l="0" t="0" r="1333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986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6.95pt;margin-top:22.6pt;width:514.9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3S+HwIAADsEAAAOAAAAZHJzL2Uyb0RvYy54bWysU82O2jAQvlfqO1i+QxI2U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2FA"/>
    <w:multiLevelType w:val="hybridMultilevel"/>
    <w:tmpl w:val="36907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526FF"/>
    <w:multiLevelType w:val="hybridMultilevel"/>
    <w:tmpl w:val="E8909120"/>
    <w:lvl w:ilvl="0" w:tplc="5B24F6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FE4D7A"/>
    <w:multiLevelType w:val="hybridMultilevel"/>
    <w:tmpl w:val="E8909120"/>
    <w:lvl w:ilvl="0" w:tplc="5B24F6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0E2A66"/>
    <w:multiLevelType w:val="hybridMultilevel"/>
    <w:tmpl w:val="E8909120"/>
    <w:lvl w:ilvl="0" w:tplc="5B24F6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664916"/>
    <w:multiLevelType w:val="hybridMultilevel"/>
    <w:tmpl w:val="5F56E26C"/>
    <w:lvl w:ilvl="0" w:tplc="D1DED26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2C4FD3"/>
    <w:multiLevelType w:val="hybridMultilevel"/>
    <w:tmpl w:val="75B65646"/>
    <w:lvl w:ilvl="0" w:tplc="109446F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5AB7C86"/>
    <w:multiLevelType w:val="hybridMultilevel"/>
    <w:tmpl w:val="E8909120"/>
    <w:lvl w:ilvl="0" w:tplc="5B24F6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E27A4C"/>
    <w:multiLevelType w:val="hybridMultilevel"/>
    <w:tmpl w:val="EBA0D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DE41F5"/>
    <w:multiLevelType w:val="hybridMultilevel"/>
    <w:tmpl w:val="E8909120"/>
    <w:lvl w:ilvl="0" w:tplc="5B24F6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540CA6"/>
    <w:multiLevelType w:val="hybridMultilevel"/>
    <w:tmpl w:val="01882ABE"/>
    <w:lvl w:ilvl="0" w:tplc="42F4F1CA">
      <w:start w:val="201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4E348D"/>
    <w:multiLevelType w:val="hybridMultilevel"/>
    <w:tmpl w:val="E8909120"/>
    <w:lvl w:ilvl="0" w:tplc="5B24F6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3D7341B"/>
    <w:multiLevelType w:val="hybridMultilevel"/>
    <w:tmpl w:val="4FAA9A2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6956274"/>
    <w:multiLevelType w:val="hybridMultilevel"/>
    <w:tmpl w:val="79B248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C83797"/>
    <w:multiLevelType w:val="hybridMultilevel"/>
    <w:tmpl w:val="E8909120"/>
    <w:lvl w:ilvl="0" w:tplc="5B24F6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76F6D62"/>
    <w:multiLevelType w:val="hybridMultilevel"/>
    <w:tmpl w:val="E8909120"/>
    <w:lvl w:ilvl="0" w:tplc="5B24F6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37273D"/>
    <w:multiLevelType w:val="hybridMultilevel"/>
    <w:tmpl w:val="0FD6F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C047B7"/>
    <w:multiLevelType w:val="hybridMultilevel"/>
    <w:tmpl w:val="E8909120"/>
    <w:lvl w:ilvl="0" w:tplc="5B24F6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0B4CFF"/>
    <w:multiLevelType w:val="hybridMultilevel"/>
    <w:tmpl w:val="E8909120"/>
    <w:lvl w:ilvl="0" w:tplc="5B24F6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78B267E"/>
    <w:multiLevelType w:val="hybridMultilevel"/>
    <w:tmpl w:val="E5F6B0AE"/>
    <w:lvl w:ilvl="0" w:tplc="811460BE">
      <w:start w:val="1"/>
      <w:numFmt w:val="decimal"/>
      <w:lvlText w:val="(%1)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9">
    <w:nsid w:val="5A536BDF"/>
    <w:multiLevelType w:val="hybridMultilevel"/>
    <w:tmpl w:val="3DB00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A68F3"/>
    <w:multiLevelType w:val="hybridMultilevel"/>
    <w:tmpl w:val="726AB22A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17A354F"/>
    <w:multiLevelType w:val="hybridMultilevel"/>
    <w:tmpl w:val="53C40C76"/>
    <w:lvl w:ilvl="0" w:tplc="01CC5CE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5F7732"/>
    <w:multiLevelType w:val="hybridMultilevel"/>
    <w:tmpl w:val="E8909120"/>
    <w:lvl w:ilvl="0" w:tplc="5B24F6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9FD207D"/>
    <w:multiLevelType w:val="hybridMultilevel"/>
    <w:tmpl w:val="12967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E09DA"/>
    <w:multiLevelType w:val="hybridMultilevel"/>
    <w:tmpl w:val="1EDAD0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EAD78C2"/>
    <w:multiLevelType w:val="hybridMultilevel"/>
    <w:tmpl w:val="DA64C324"/>
    <w:lvl w:ilvl="0" w:tplc="811460B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6"/>
  </w:num>
  <w:num w:numId="5">
    <w:abstractNumId w:val="10"/>
  </w:num>
  <w:num w:numId="6">
    <w:abstractNumId w:val="14"/>
  </w:num>
  <w:num w:numId="7">
    <w:abstractNumId w:val="2"/>
  </w:num>
  <w:num w:numId="8">
    <w:abstractNumId w:val="22"/>
  </w:num>
  <w:num w:numId="9">
    <w:abstractNumId w:val="3"/>
  </w:num>
  <w:num w:numId="10">
    <w:abstractNumId w:val="17"/>
  </w:num>
  <w:num w:numId="11">
    <w:abstractNumId w:val="1"/>
  </w:num>
  <w:num w:numId="12">
    <w:abstractNumId w:val="13"/>
  </w:num>
  <w:num w:numId="13">
    <w:abstractNumId w:val="16"/>
  </w:num>
  <w:num w:numId="14">
    <w:abstractNumId w:val="24"/>
  </w:num>
  <w:num w:numId="15">
    <w:abstractNumId w:val="25"/>
  </w:num>
  <w:num w:numId="16">
    <w:abstractNumId w:val="7"/>
  </w:num>
  <w:num w:numId="17">
    <w:abstractNumId w:val="23"/>
  </w:num>
  <w:num w:numId="18">
    <w:abstractNumId w:val="19"/>
  </w:num>
  <w:num w:numId="19">
    <w:abstractNumId w:val="0"/>
  </w:num>
  <w:num w:numId="20">
    <w:abstractNumId w:val="15"/>
  </w:num>
  <w:num w:numId="21">
    <w:abstractNumId w:val="20"/>
  </w:num>
  <w:num w:numId="22">
    <w:abstractNumId w:val="9"/>
  </w:num>
  <w:num w:numId="23">
    <w:abstractNumId w:val="18"/>
  </w:num>
  <w:num w:numId="24">
    <w:abstractNumId w:val="4"/>
  </w:num>
  <w:num w:numId="25">
    <w:abstractNumId w:val="21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361"/>
    <w:rsid w:val="00001D3B"/>
    <w:rsid w:val="000040D1"/>
    <w:rsid w:val="000067DF"/>
    <w:rsid w:val="00031CDC"/>
    <w:rsid w:val="000340DE"/>
    <w:rsid w:val="00035441"/>
    <w:rsid w:val="000406A9"/>
    <w:rsid w:val="00045C92"/>
    <w:rsid w:val="0004632B"/>
    <w:rsid w:val="00046F1D"/>
    <w:rsid w:val="000502A0"/>
    <w:rsid w:val="00051618"/>
    <w:rsid w:val="00064FF8"/>
    <w:rsid w:val="00070712"/>
    <w:rsid w:val="0007310F"/>
    <w:rsid w:val="0007550E"/>
    <w:rsid w:val="00076318"/>
    <w:rsid w:val="00077AE9"/>
    <w:rsid w:val="000800F1"/>
    <w:rsid w:val="00080FBE"/>
    <w:rsid w:val="00083A48"/>
    <w:rsid w:val="00084A14"/>
    <w:rsid w:val="000862F9"/>
    <w:rsid w:val="00087C5B"/>
    <w:rsid w:val="00095F31"/>
    <w:rsid w:val="000A4670"/>
    <w:rsid w:val="000A48D8"/>
    <w:rsid w:val="000B26E0"/>
    <w:rsid w:val="000B3E35"/>
    <w:rsid w:val="000B454F"/>
    <w:rsid w:val="000B5C3F"/>
    <w:rsid w:val="000C0DE4"/>
    <w:rsid w:val="000D40C9"/>
    <w:rsid w:val="000E4B9A"/>
    <w:rsid w:val="000F0046"/>
    <w:rsid w:val="00101422"/>
    <w:rsid w:val="001028C4"/>
    <w:rsid w:val="00106F8D"/>
    <w:rsid w:val="00112A1A"/>
    <w:rsid w:val="001237E1"/>
    <w:rsid w:val="00123A50"/>
    <w:rsid w:val="00124EDA"/>
    <w:rsid w:val="00126447"/>
    <w:rsid w:val="001279EA"/>
    <w:rsid w:val="00141637"/>
    <w:rsid w:val="00144B9D"/>
    <w:rsid w:val="0015175C"/>
    <w:rsid w:val="00165099"/>
    <w:rsid w:val="00167FBD"/>
    <w:rsid w:val="00170EAE"/>
    <w:rsid w:val="001718E5"/>
    <w:rsid w:val="00181C22"/>
    <w:rsid w:val="00184C9D"/>
    <w:rsid w:val="00191D2E"/>
    <w:rsid w:val="00192F31"/>
    <w:rsid w:val="00195FBA"/>
    <w:rsid w:val="001A2899"/>
    <w:rsid w:val="001B1AB7"/>
    <w:rsid w:val="001B6772"/>
    <w:rsid w:val="001C428F"/>
    <w:rsid w:val="001D17EB"/>
    <w:rsid w:val="001F3754"/>
    <w:rsid w:val="001F4F63"/>
    <w:rsid w:val="001F5CF7"/>
    <w:rsid w:val="001F68F6"/>
    <w:rsid w:val="00214DDD"/>
    <w:rsid w:val="00215514"/>
    <w:rsid w:val="00221696"/>
    <w:rsid w:val="0023563D"/>
    <w:rsid w:val="00245EB2"/>
    <w:rsid w:val="002463A6"/>
    <w:rsid w:val="002501A2"/>
    <w:rsid w:val="0025171B"/>
    <w:rsid w:val="00253E29"/>
    <w:rsid w:val="00254F75"/>
    <w:rsid w:val="0025593F"/>
    <w:rsid w:val="00264BF9"/>
    <w:rsid w:val="00265357"/>
    <w:rsid w:val="00271925"/>
    <w:rsid w:val="00273604"/>
    <w:rsid w:val="00277071"/>
    <w:rsid w:val="00285BD6"/>
    <w:rsid w:val="0029770D"/>
    <w:rsid w:val="002A6A54"/>
    <w:rsid w:val="002B062A"/>
    <w:rsid w:val="002B1062"/>
    <w:rsid w:val="002C1A06"/>
    <w:rsid w:val="002C722F"/>
    <w:rsid w:val="002D1D40"/>
    <w:rsid w:val="002D3738"/>
    <w:rsid w:val="002D61A6"/>
    <w:rsid w:val="002E0537"/>
    <w:rsid w:val="002E3BD2"/>
    <w:rsid w:val="002E6B76"/>
    <w:rsid w:val="002F476A"/>
    <w:rsid w:val="002F7152"/>
    <w:rsid w:val="00302884"/>
    <w:rsid w:val="00304F92"/>
    <w:rsid w:val="00311495"/>
    <w:rsid w:val="003134EB"/>
    <w:rsid w:val="00314F43"/>
    <w:rsid w:val="003161FE"/>
    <w:rsid w:val="003253FA"/>
    <w:rsid w:val="00330B19"/>
    <w:rsid w:val="003338BE"/>
    <w:rsid w:val="003341E9"/>
    <w:rsid w:val="00346602"/>
    <w:rsid w:val="00351867"/>
    <w:rsid w:val="003546A4"/>
    <w:rsid w:val="00354B60"/>
    <w:rsid w:val="003819F2"/>
    <w:rsid w:val="00391044"/>
    <w:rsid w:val="0039277D"/>
    <w:rsid w:val="00396141"/>
    <w:rsid w:val="003A59F2"/>
    <w:rsid w:val="003A7241"/>
    <w:rsid w:val="003B4D9D"/>
    <w:rsid w:val="003C6374"/>
    <w:rsid w:val="003C73EC"/>
    <w:rsid w:val="003C7831"/>
    <w:rsid w:val="003D630C"/>
    <w:rsid w:val="003D7005"/>
    <w:rsid w:val="003E063E"/>
    <w:rsid w:val="003E54D1"/>
    <w:rsid w:val="003E7A00"/>
    <w:rsid w:val="003E7AAF"/>
    <w:rsid w:val="003F0D25"/>
    <w:rsid w:val="004048C0"/>
    <w:rsid w:val="0041102F"/>
    <w:rsid w:val="004132CC"/>
    <w:rsid w:val="00415C48"/>
    <w:rsid w:val="004236F0"/>
    <w:rsid w:val="0042427D"/>
    <w:rsid w:val="004322ED"/>
    <w:rsid w:val="00435E1B"/>
    <w:rsid w:val="00451069"/>
    <w:rsid w:val="004517CF"/>
    <w:rsid w:val="00463E99"/>
    <w:rsid w:val="00467159"/>
    <w:rsid w:val="004705A3"/>
    <w:rsid w:val="00474EBF"/>
    <w:rsid w:val="004772B7"/>
    <w:rsid w:val="00477689"/>
    <w:rsid w:val="00482246"/>
    <w:rsid w:val="00491DB1"/>
    <w:rsid w:val="0049291D"/>
    <w:rsid w:val="00497C47"/>
    <w:rsid w:val="004A0AA4"/>
    <w:rsid w:val="004A27B3"/>
    <w:rsid w:val="004A385A"/>
    <w:rsid w:val="004B2920"/>
    <w:rsid w:val="004B3D39"/>
    <w:rsid w:val="004C018F"/>
    <w:rsid w:val="004C0B1D"/>
    <w:rsid w:val="004C2047"/>
    <w:rsid w:val="004C5BFE"/>
    <w:rsid w:val="004C689C"/>
    <w:rsid w:val="004F3207"/>
    <w:rsid w:val="004F41D5"/>
    <w:rsid w:val="004F790D"/>
    <w:rsid w:val="00501094"/>
    <w:rsid w:val="00503011"/>
    <w:rsid w:val="00503DE3"/>
    <w:rsid w:val="00507A31"/>
    <w:rsid w:val="005145E3"/>
    <w:rsid w:val="005341FB"/>
    <w:rsid w:val="00541A3E"/>
    <w:rsid w:val="005464AF"/>
    <w:rsid w:val="00553E3E"/>
    <w:rsid w:val="0055594B"/>
    <w:rsid w:val="0055784A"/>
    <w:rsid w:val="00560FFB"/>
    <w:rsid w:val="005724AF"/>
    <w:rsid w:val="005765FF"/>
    <w:rsid w:val="00581161"/>
    <w:rsid w:val="00581C8A"/>
    <w:rsid w:val="00585698"/>
    <w:rsid w:val="0059389D"/>
    <w:rsid w:val="005961C7"/>
    <w:rsid w:val="005A0572"/>
    <w:rsid w:val="005A763E"/>
    <w:rsid w:val="005B4C2B"/>
    <w:rsid w:val="005B74B6"/>
    <w:rsid w:val="005C2A14"/>
    <w:rsid w:val="005D0A3F"/>
    <w:rsid w:val="005D1DA7"/>
    <w:rsid w:val="005D28C2"/>
    <w:rsid w:val="005D775F"/>
    <w:rsid w:val="005E133E"/>
    <w:rsid w:val="005F0375"/>
    <w:rsid w:val="005F2250"/>
    <w:rsid w:val="005F284A"/>
    <w:rsid w:val="005F3392"/>
    <w:rsid w:val="005F4BB3"/>
    <w:rsid w:val="005F50B0"/>
    <w:rsid w:val="00601F89"/>
    <w:rsid w:val="006036F9"/>
    <w:rsid w:val="006071EF"/>
    <w:rsid w:val="00610826"/>
    <w:rsid w:val="00612B91"/>
    <w:rsid w:val="00615431"/>
    <w:rsid w:val="00623A05"/>
    <w:rsid w:val="00625472"/>
    <w:rsid w:val="006313F6"/>
    <w:rsid w:val="00644CD7"/>
    <w:rsid w:val="00645066"/>
    <w:rsid w:val="0064784A"/>
    <w:rsid w:val="00653EFA"/>
    <w:rsid w:val="0065775C"/>
    <w:rsid w:val="00660B34"/>
    <w:rsid w:val="00664D48"/>
    <w:rsid w:val="006673D4"/>
    <w:rsid w:val="0067527F"/>
    <w:rsid w:val="006773E8"/>
    <w:rsid w:val="00680C8C"/>
    <w:rsid w:val="006838CC"/>
    <w:rsid w:val="00684B6A"/>
    <w:rsid w:val="00696AD0"/>
    <w:rsid w:val="00697B7E"/>
    <w:rsid w:val="006A5DC2"/>
    <w:rsid w:val="006A5DE8"/>
    <w:rsid w:val="006B5E15"/>
    <w:rsid w:val="006C25E6"/>
    <w:rsid w:val="006C3607"/>
    <w:rsid w:val="006C56EF"/>
    <w:rsid w:val="006C6C44"/>
    <w:rsid w:val="006D305D"/>
    <w:rsid w:val="006D40FB"/>
    <w:rsid w:val="006E08CD"/>
    <w:rsid w:val="006F62CC"/>
    <w:rsid w:val="006F6A0F"/>
    <w:rsid w:val="00713E42"/>
    <w:rsid w:val="00717D0E"/>
    <w:rsid w:val="00730F75"/>
    <w:rsid w:val="0073334C"/>
    <w:rsid w:val="0075778C"/>
    <w:rsid w:val="007609E8"/>
    <w:rsid w:val="00772DF8"/>
    <w:rsid w:val="00773788"/>
    <w:rsid w:val="0078668D"/>
    <w:rsid w:val="007946A4"/>
    <w:rsid w:val="00795A42"/>
    <w:rsid w:val="007A1367"/>
    <w:rsid w:val="007A178C"/>
    <w:rsid w:val="007B147C"/>
    <w:rsid w:val="007B1C8B"/>
    <w:rsid w:val="007B4A0D"/>
    <w:rsid w:val="007C2808"/>
    <w:rsid w:val="007D0600"/>
    <w:rsid w:val="007D10F0"/>
    <w:rsid w:val="007D4BBD"/>
    <w:rsid w:val="007D5E1C"/>
    <w:rsid w:val="007E3B53"/>
    <w:rsid w:val="00802ED5"/>
    <w:rsid w:val="0080418E"/>
    <w:rsid w:val="00812C03"/>
    <w:rsid w:val="00835454"/>
    <w:rsid w:val="00837200"/>
    <w:rsid w:val="008439E7"/>
    <w:rsid w:val="00844963"/>
    <w:rsid w:val="00851713"/>
    <w:rsid w:val="00857942"/>
    <w:rsid w:val="008760B1"/>
    <w:rsid w:val="008825D7"/>
    <w:rsid w:val="008826BC"/>
    <w:rsid w:val="00883EBD"/>
    <w:rsid w:val="00884AE1"/>
    <w:rsid w:val="008876BF"/>
    <w:rsid w:val="00890D10"/>
    <w:rsid w:val="00892D5F"/>
    <w:rsid w:val="008A1679"/>
    <w:rsid w:val="008B0506"/>
    <w:rsid w:val="008B23F5"/>
    <w:rsid w:val="008B48D2"/>
    <w:rsid w:val="008B796E"/>
    <w:rsid w:val="008C24BC"/>
    <w:rsid w:val="008C5027"/>
    <w:rsid w:val="008C76B4"/>
    <w:rsid w:val="008D0CD5"/>
    <w:rsid w:val="008D1C5B"/>
    <w:rsid w:val="008D44DB"/>
    <w:rsid w:val="008D6CF4"/>
    <w:rsid w:val="008D77DC"/>
    <w:rsid w:val="008E2D20"/>
    <w:rsid w:val="008E3DAF"/>
    <w:rsid w:val="008E5861"/>
    <w:rsid w:val="008E5A15"/>
    <w:rsid w:val="008E6DC4"/>
    <w:rsid w:val="008F0CA3"/>
    <w:rsid w:val="009041FE"/>
    <w:rsid w:val="0090456C"/>
    <w:rsid w:val="009069B2"/>
    <w:rsid w:val="0091007C"/>
    <w:rsid w:val="00914361"/>
    <w:rsid w:val="00914D50"/>
    <w:rsid w:val="009213D7"/>
    <w:rsid w:val="00921AA6"/>
    <w:rsid w:val="00926F12"/>
    <w:rsid w:val="009309C7"/>
    <w:rsid w:val="00931C74"/>
    <w:rsid w:val="00945A3E"/>
    <w:rsid w:val="00947046"/>
    <w:rsid w:val="00953E6D"/>
    <w:rsid w:val="00957A14"/>
    <w:rsid w:val="00965611"/>
    <w:rsid w:val="00965D91"/>
    <w:rsid w:val="009669A5"/>
    <w:rsid w:val="00972EEA"/>
    <w:rsid w:val="00973354"/>
    <w:rsid w:val="009854AE"/>
    <w:rsid w:val="00994AA3"/>
    <w:rsid w:val="009952F6"/>
    <w:rsid w:val="00995451"/>
    <w:rsid w:val="009A05E9"/>
    <w:rsid w:val="009B0CB6"/>
    <w:rsid w:val="009B1D7B"/>
    <w:rsid w:val="009C5285"/>
    <w:rsid w:val="009D08E6"/>
    <w:rsid w:val="009D4C77"/>
    <w:rsid w:val="009D5A0C"/>
    <w:rsid w:val="009E1CD8"/>
    <w:rsid w:val="009E2427"/>
    <w:rsid w:val="009F4D42"/>
    <w:rsid w:val="00A01855"/>
    <w:rsid w:val="00A05608"/>
    <w:rsid w:val="00A067FE"/>
    <w:rsid w:val="00A168F5"/>
    <w:rsid w:val="00A25292"/>
    <w:rsid w:val="00A35606"/>
    <w:rsid w:val="00A4109E"/>
    <w:rsid w:val="00A461EF"/>
    <w:rsid w:val="00A55190"/>
    <w:rsid w:val="00A552D5"/>
    <w:rsid w:val="00A65F73"/>
    <w:rsid w:val="00A66AD7"/>
    <w:rsid w:val="00A67543"/>
    <w:rsid w:val="00A72E8A"/>
    <w:rsid w:val="00A7346D"/>
    <w:rsid w:val="00A74EBF"/>
    <w:rsid w:val="00A833AC"/>
    <w:rsid w:val="00A8505B"/>
    <w:rsid w:val="00A851DB"/>
    <w:rsid w:val="00AA4B09"/>
    <w:rsid w:val="00AA6A5C"/>
    <w:rsid w:val="00AB242A"/>
    <w:rsid w:val="00AB35F3"/>
    <w:rsid w:val="00AB685E"/>
    <w:rsid w:val="00AC0408"/>
    <w:rsid w:val="00AC3066"/>
    <w:rsid w:val="00AD07EB"/>
    <w:rsid w:val="00AD5515"/>
    <w:rsid w:val="00AD62FA"/>
    <w:rsid w:val="00AE5327"/>
    <w:rsid w:val="00AE5D90"/>
    <w:rsid w:val="00AF5C41"/>
    <w:rsid w:val="00AF5CEE"/>
    <w:rsid w:val="00AF70B0"/>
    <w:rsid w:val="00AF7C9F"/>
    <w:rsid w:val="00B16254"/>
    <w:rsid w:val="00B2026A"/>
    <w:rsid w:val="00B240E2"/>
    <w:rsid w:val="00B26F64"/>
    <w:rsid w:val="00B30DDE"/>
    <w:rsid w:val="00B34262"/>
    <w:rsid w:val="00B40481"/>
    <w:rsid w:val="00B45547"/>
    <w:rsid w:val="00B5080B"/>
    <w:rsid w:val="00B5172F"/>
    <w:rsid w:val="00B67F2C"/>
    <w:rsid w:val="00B765B0"/>
    <w:rsid w:val="00B82BAB"/>
    <w:rsid w:val="00B87E6D"/>
    <w:rsid w:val="00B9080C"/>
    <w:rsid w:val="00B95E8D"/>
    <w:rsid w:val="00B9639A"/>
    <w:rsid w:val="00B963D5"/>
    <w:rsid w:val="00BA10D2"/>
    <w:rsid w:val="00BB362C"/>
    <w:rsid w:val="00BC278F"/>
    <w:rsid w:val="00BC730B"/>
    <w:rsid w:val="00BD3792"/>
    <w:rsid w:val="00BF1305"/>
    <w:rsid w:val="00BF2F68"/>
    <w:rsid w:val="00BF716A"/>
    <w:rsid w:val="00C14931"/>
    <w:rsid w:val="00C175E1"/>
    <w:rsid w:val="00C20A34"/>
    <w:rsid w:val="00C239A6"/>
    <w:rsid w:val="00C3054A"/>
    <w:rsid w:val="00C32B91"/>
    <w:rsid w:val="00C33F4D"/>
    <w:rsid w:val="00C3469F"/>
    <w:rsid w:val="00C50968"/>
    <w:rsid w:val="00C525ED"/>
    <w:rsid w:val="00C53B09"/>
    <w:rsid w:val="00C601E2"/>
    <w:rsid w:val="00C63753"/>
    <w:rsid w:val="00C72851"/>
    <w:rsid w:val="00C73D05"/>
    <w:rsid w:val="00C75F81"/>
    <w:rsid w:val="00C7736B"/>
    <w:rsid w:val="00C950D7"/>
    <w:rsid w:val="00C97B7C"/>
    <w:rsid w:val="00CA6390"/>
    <w:rsid w:val="00CA6682"/>
    <w:rsid w:val="00CB1755"/>
    <w:rsid w:val="00CB2C15"/>
    <w:rsid w:val="00CB479B"/>
    <w:rsid w:val="00CC1A81"/>
    <w:rsid w:val="00CC6863"/>
    <w:rsid w:val="00CD0BB2"/>
    <w:rsid w:val="00CD54F5"/>
    <w:rsid w:val="00CD5753"/>
    <w:rsid w:val="00CF422D"/>
    <w:rsid w:val="00D023FE"/>
    <w:rsid w:val="00D03A0E"/>
    <w:rsid w:val="00D05911"/>
    <w:rsid w:val="00D12267"/>
    <w:rsid w:val="00D13675"/>
    <w:rsid w:val="00D14753"/>
    <w:rsid w:val="00D14A89"/>
    <w:rsid w:val="00D26B75"/>
    <w:rsid w:val="00D30221"/>
    <w:rsid w:val="00D31E70"/>
    <w:rsid w:val="00D40D81"/>
    <w:rsid w:val="00D42090"/>
    <w:rsid w:val="00D42E4C"/>
    <w:rsid w:val="00D541C2"/>
    <w:rsid w:val="00D5588A"/>
    <w:rsid w:val="00D72BB5"/>
    <w:rsid w:val="00D73A09"/>
    <w:rsid w:val="00D7568B"/>
    <w:rsid w:val="00D75F15"/>
    <w:rsid w:val="00D77F71"/>
    <w:rsid w:val="00D80AA2"/>
    <w:rsid w:val="00D811A8"/>
    <w:rsid w:val="00D86C61"/>
    <w:rsid w:val="00D879AF"/>
    <w:rsid w:val="00D90114"/>
    <w:rsid w:val="00DA344E"/>
    <w:rsid w:val="00DA3AC0"/>
    <w:rsid w:val="00DC4E0C"/>
    <w:rsid w:val="00DC595C"/>
    <w:rsid w:val="00DE6089"/>
    <w:rsid w:val="00DE63EC"/>
    <w:rsid w:val="00DE6CE2"/>
    <w:rsid w:val="00E02957"/>
    <w:rsid w:val="00E02C68"/>
    <w:rsid w:val="00E040EA"/>
    <w:rsid w:val="00E062D1"/>
    <w:rsid w:val="00E135AA"/>
    <w:rsid w:val="00E30A89"/>
    <w:rsid w:val="00E328A5"/>
    <w:rsid w:val="00E34C59"/>
    <w:rsid w:val="00E56C49"/>
    <w:rsid w:val="00E661F8"/>
    <w:rsid w:val="00E66C74"/>
    <w:rsid w:val="00E6785C"/>
    <w:rsid w:val="00E71D6E"/>
    <w:rsid w:val="00E94F1B"/>
    <w:rsid w:val="00EA4F64"/>
    <w:rsid w:val="00EA78C7"/>
    <w:rsid w:val="00EB006C"/>
    <w:rsid w:val="00EB251D"/>
    <w:rsid w:val="00EC2601"/>
    <w:rsid w:val="00EC424E"/>
    <w:rsid w:val="00EC792E"/>
    <w:rsid w:val="00EC7A40"/>
    <w:rsid w:val="00ED0CB7"/>
    <w:rsid w:val="00EE3ECA"/>
    <w:rsid w:val="00EF61EF"/>
    <w:rsid w:val="00EF6984"/>
    <w:rsid w:val="00F15576"/>
    <w:rsid w:val="00F166CB"/>
    <w:rsid w:val="00F17B61"/>
    <w:rsid w:val="00F27431"/>
    <w:rsid w:val="00F3084E"/>
    <w:rsid w:val="00F45F93"/>
    <w:rsid w:val="00F61C1E"/>
    <w:rsid w:val="00F649B0"/>
    <w:rsid w:val="00F75E18"/>
    <w:rsid w:val="00F915A9"/>
    <w:rsid w:val="00F9324E"/>
    <w:rsid w:val="00FA03FA"/>
    <w:rsid w:val="00FA2D97"/>
    <w:rsid w:val="00FA4F6A"/>
    <w:rsid w:val="00FA685C"/>
    <w:rsid w:val="00FB2923"/>
    <w:rsid w:val="00FB751F"/>
    <w:rsid w:val="00FB793F"/>
    <w:rsid w:val="00FD0EF7"/>
    <w:rsid w:val="00FD1EA5"/>
    <w:rsid w:val="00FE2438"/>
    <w:rsid w:val="00FE5746"/>
    <w:rsid w:val="00FF3011"/>
    <w:rsid w:val="00FF6B36"/>
    <w:rsid w:val="00FF7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22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436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43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5E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45EB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45E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45EB2"/>
    <w:rPr>
      <w:sz w:val="22"/>
      <w:szCs w:val="22"/>
    </w:rPr>
  </w:style>
  <w:style w:type="character" w:styleId="Hyperlink">
    <w:name w:val="Hyperlink"/>
    <w:uiPriority w:val="99"/>
    <w:unhideWhenUsed/>
    <w:rsid w:val="00245EB2"/>
    <w:rPr>
      <w:color w:val="0000FF"/>
      <w:u w:val="single"/>
    </w:rPr>
  </w:style>
  <w:style w:type="table" w:styleId="TableGrid">
    <w:name w:val="Table Grid"/>
    <w:basedOn w:val="TableNormal"/>
    <w:uiPriority w:val="59"/>
    <w:rsid w:val="000B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3">
    <w:name w:val="Medium Grid 3 Accent 3"/>
    <w:basedOn w:val="TableNormal"/>
    <w:uiPriority w:val="69"/>
    <w:rsid w:val="000B3E3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styleId="ListParagraph">
    <w:name w:val="List Paragraph"/>
    <w:basedOn w:val="Normal"/>
    <w:uiPriority w:val="34"/>
    <w:qFormat/>
    <w:rsid w:val="008F0CA3"/>
    <w:pPr>
      <w:ind w:left="720"/>
      <w:contextualSpacing/>
    </w:pPr>
    <w:rPr>
      <w:rFonts w:eastAsia="Times New Roman"/>
      <w:lang w:val="en-PH" w:eastAsia="en-P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22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436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43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5E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45EB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45E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45EB2"/>
    <w:rPr>
      <w:sz w:val="22"/>
      <w:szCs w:val="22"/>
    </w:rPr>
  </w:style>
  <w:style w:type="character" w:styleId="Hyperlink">
    <w:name w:val="Hyperlink"/>
    <w:uiPriority w:val="99"/>
    <w:unhideWhenUsed/>
    <w:rsid w:val="00245EB2"/>
    <w:rPr>
      <w:color w:val="0000FF"/>
      <w:u w:val="single"/>
    </w:rPr>
  </w:style>
  <w:style w:type="table" w:styleId="TableGrid">
    <w:name w:val="Table Grid"/>
    <w:basedOn w:val="TableNormal"/>
    <w:uiPriority w:val="59"/>
    <w:rsid w:val="000B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3">
    <w:name w:val="Medium Grid 3 Accent 3"/>
    <w:basedOn w:val="TableNormal"/>
    <w:uiPriority w:val="69"/>
    <w:rsid w:val="000B3E3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styleId="ListParagraph">
    <w:name w:val="List Paragraph"/>
    <w:basedOn w:val="Normal"/>
    <w:uiPriority w:val="34"/>
    <w:qFormat/>
    <w:rsid w:val="008F0CA3"/>
    <w:pPr>
      <w:ind w:left="720"/>
      <w:contextualSpacing/>
    </w:pPr>
    <w:rPr>
      <w:rFonts w:eastAsia="Times New Roman"/>
      <w:lang w:val="en-PH" w:eastAsia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dgalit@pup.edu.p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rmd@pup.edu.p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pup.edu.ph/%20downloads/employees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pup.edu.ph/%20downloads/employees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FE15-6632-49AA-A3AC-FC53FB09C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PUP-OUREG-06</dc:creator>
  <cp:lastModifiedBy>user</cp:lastModifiedBy>
  <cp:revision>89</cp:revision>
  <cp:lastPrinted>2018-01-13T05:46:00Z</cp:lastPrinted>
  <dcterms:created xsi:type="dcterms:W3CDTF">2018-01-12T05:24:00Z</dcterms:created>
  <dcterms:modified xsi:type="dcterms:W3CDTF">2018-01-13T06:12:00Z</dcterms:modified>
</cp:coreProperties>
</file>